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6B60" w14:textId="6D85BA07" w:rsidR="007570CB" w:rsidRPr="005E5572" w:rsidRDefault="0009095F" w:rsidP="007E7377">
      <w:pPr>
        <w:shd w:val="clear" w:color="auto" w:fill="FFFFFF"/>
        <w:spacing w:after="0" w:line="240" w:lineRule="auto"/>
        <w:outlineLvl w:val="2"/>
        <w:rPr>
          <w:rFonts w:ascii="Calibri" w:eastAsia="Times New Roman" w:hAnsi="Calibri" w:cs="Calibri"/>
          <w:b/>
          <w:bCs/>
          <w:color w:val="111111"/>
          <w:kern w:val="0"/>
          <w14:ligatures w14:val="none"/>
        </w:rPr>
      </w:pPr>
      <w:r w:rsidRPr="005E5572">
        <w:rPr>
          <w:rFonts w:ascii="Calibri" w:eastAsia="Times New Roman" w:hAnsi="Calibri" w:cs="Calibri"/>
          <w:b/>
          <w:bCs/>
          <w:color w:val="111111"/>
          <w:kern w:val="0"/>
          <w14:ligatures w14:val="none"/>
        </w:rPr>
        <w:t>A</w:t>
      </w:r>
      <w:r w:rsidR="007570CB" w:rsidRPr="005E5572">
        <w:rPr>
          <w:rFonts w:ascii="Calibri" w:eastAsia="Times New Roman" w:hAnsi="Calibri" w:cs="Calibri"/>
          <w:b/>
          <w:bCs/>
          <w:color w:val="111111"/>
          <w:kern w:val="0"/>
          <w14:ligatures w14:val="none"/>
        </w:rPr>
        <w:t xml:space="preserve">CH Meeting </w:t>
      </w:r>
      <w:r w:rsidR="0060405D">
        <w:rPr>
          <w:rFonts w:ascii="Calibri" w:eastAsia="Times New Roman" w:hAnsi="Calibri" w:cs="Calibri"/>
          <w:b/>
          <w:bCs/>
          <w:color w:val="111111"/>
          <w:kern w:val="0"/>
          <w14:ligatures w14:val="none"/>
        </w:rPr>
        <w:t xml:space="preserve">Notes and Actions </w:t>
      </w:r>
    </w:p>
    <w:p w14:paraId="03D627FE" w14:textId="35F3CCD2" w:rsidR="007570CB" w:rsidRPr="006A1A35" w:rsidRDefault="007570CB" w:rsidP="007E7377">
      <w:pPr>
        <w:shd w:val="clear" w:color="auto" w:fill="FFFFFF"/>
        <w:spacing w:after="0" w:line="240" w:lineRule="auto"/>
        <w:rPr>
          <w:rFonts w:ascii="Calibri" w:eastAsia="Times New Roman" w:hAnsi="Calibri" w:cs="Calibri"/>
          <w:b/>
          <w:bCs/>
          <w:color w:val="111111"/>
          <w:kern w:val="0"/>
          <w:sz w:val="16"/>
          <w:szCs w:val="16"/>
          <w14:ligatures w14:val="none"/>
        </w:rPr>
      </w:pPr>
      <w:r w:rsidRPr="005E5572">
        <w:rPr>
          <w:rFonts w:ascii="Calibri" w:eastAsia="Times New Roman" w:hAnsi="Calibri" w:cs="Calibri"/>
          <w:b/>
          <w:bCs/>
          <w:color w:val="111111"/>
          <w:kern w:val="0"/>
          <w14:ligatures w14:val="none"/>
        </w:rPr>
        <w:t>Date:</w:t>
      </w:r>
      <w:r w:rsidRPr="005E5572">
        <w:rPr>
          <w:rFonts w:ascii="Calibri" w:eastAsia="Times New Roman" w:hAnsi="Calibri" w:cs="Calibri"/>
          <w:color w:val="111111"/>
          <w:kern w:val="0"/>
          <w14:ligatures w14:val="none"/>
        </w:rPr>
        <w:t xml:space="preserve"> Fri </w:t>
      </w:r>
      <w:r w:rsidR="00E544AA">
        <w:rPr>
          <w:rFonts w:ascii="Calibri" w:eastAsia="Times New Roman" w:hAnsi="Calibri" w:cs="Calibri"/>
          <w:color w:val="111111"/>
          <w:kern w:val="0"/>
          <w14:ligatures w14:val="none"/>
        </w:rPr>
        <w:t>7 Nov</w:t>
      </w:r>
      <w:r w:rsidR="001C5D40">
        <w:rPr>
          <w:rFonts w:ascii="Calibri" w:eastAsia="Times New Roman" w:hAnsi="Calibri" w:cs="Calibri"/>
          <w:color w:val="111111"/>
          <w:kern w:val="0"/>
          <w14:ligatures w14:val="none"/>
        </w:rPr>
        <w:t xml:space="preserve"> 25</w:t>
      </w:r>
      <w:r w:rsidRPr="005E5572">
        <w:rPr>
          <w:rFonts w:ascii="Calibri" w:eastAsia="Times New Roman" w:hAnsi="Calibri" w:cs="Calibri"/>
          <w:color w:val="111111"/>
          <w:kern w:val="0"/>
          <w14:ligatures w14:val="none"/>
        </w:rPr>
        <w:br/>
      </w:r>
      <w:r w:rsidRPr="005E5572">
        <w:rPr>
          <w:rFonts w:ascii="Calibri" w:eastAsia="Times New Roman" w:hAnsi="Calibri" w:cs="Calibri"/>
          <w:b/>
          <w:bCs/>
          <w:color w:val="111111"/>
          <w:kern w:val="0"/>
          <w14:ligatures w14:val="none"/>
        </w:rPr>
        <w:t>Time:</w:t>
      </w:r>
      <w:r w:rsidRPr="005E5572">
        <w:rPr>
          <w:rFonts w:ascii="Calibri" w:eastAsia="Times New Roman" w:hAnsi="Calibri" w:cs="Calibri"/>
          <w:color w:val="111111"/>
          <w:kern w:val="0"/>
          <w14:ligatures w14:val="none"/>
        </w:rPr>
        <w:t> 10.00</w:t>
      </w:r>
      <w:r w:rsidR="00E544AA">
        <w:rPr>
          <w:rFonts w:ascii="Calibri" w:eastAsia="Times New Roman" w:hAnsi="Calibri" w:cs="Calibri"/>
          <w:color w:val="111111"/>
          <w:kern w:val="0"/>
          <w14:ligatures w14:val="none"/>
        </w:rPr>
        <w:t>am – 11.00am</w:t>
      </w:r>
      <w:r w:rsidRPr="005E5572">
        <w:rPr>
          <w:rFonts w:ascii="Calibri" w:eastAsia="Times New Roman" w:hAnsi="Calibri" w:cs="Calibri"/>
          <w:color w:val="111111"/>
          <w:kern w:val="0"/>
          <w14:ligatures w14:val="none"/>
        </w:rPr>
        <w:br/>
      </w:r>
      <w:r w:rsidRPr="005E5572">
        <w:rPr>
          <w:rFonts w:ascii="Calibri" w:eastAsia="Times New Roman" w:hAnsi="Calibri" w:cs="Calibri"/>
          <w:b/>
          <w:bCs/>
          <w:color w:val="111111"/>
          <w:kern w:val="0"/>
          <w14:ligatures w14:val="none"/>
        </w:rPr>
        <w:t>Location:</w:t>
      </w:r>
      <w:r w:rsidRPr="005E5572">
        <w:rPr>
          <w:rFonts w:ascii="Calibri" w:eastAsia="Times New Roman" w:hAnsi="Calibri" w:cs="Calibri"/>
          <w:color w:val="111111"/>
          <w:kern w:val="0"/>
          <w14:ligatures w14:val="none"/>
        </w:rPr>
        <w:t> </w:t>
      </w:r>
      <w:r w:rsidR="00CB5D86" w:rsidRPr="005E5572">
        <w:rPr>
          <w:rFonts w:ascii="Calibri" w:eastAsia="Times New Roman" w:hAnsi="Calibri" w:cs="Calibri"/>
          <w:color w:val="111111"/>
          <w:kern w:val="0"/>
          <w14:ligatures w14:val="none"/>
        </w:rPr>
        <w:t>O</w:t>
      </w:r>
      <w:r w:rsidRPr="005E5572">
        <w:rPr>
          <w:rFonts w:ascii="Calibri" w:eastAsia="Times New Roman" w:hAnsi="Calibri" w:cs="Calibri"/>
          <w:color w:val="111111"/>
          <w:kern w:val="0"/>
          <w14:ligatures w14:val="none"/>
        </w:rPr>
        <w:t>nline</w:t>
      </w:r>
      <w:r w:rsidRPr="005E5572">
        <w:rPr>
          <w:rFonts w:ascii="Calibri" w:eastAsia="Times New Roman" w:hAnsi="Calibri" w:cs="Calibri"/>
          <w:color w:val="111111"/>
          <w:kern w:val="0"/>
          <w14:ligatures w14:val="none"/>
        </w:rPr>
        <w:br/>
      </w:r>
    </w:p>
    <w:p w14:paraId="73390A67" w14:textId="77DA1149" w:rsidR="007570CB" w:rsidRPr="007E7377" w:rsidRDefault="007570CB" w:rsidP="007E7377">
      <w:pPr>
        <w:shd w:val="clear" w:color="auto" w:fill="FFFFFF"/>
        <w:spacing w:after="0" w:line="240" w:lineRule="auto"/>
        <w:rPr>
          <w:rFonts w:ascii="Calibri" w:eastAsia="Times New Roman" w:hAnsi="Calibri" w:cs="Calibri"/>
          <w:color w:val="111111"/>
          <w:kern w:val="0"/>
          <w:sz w:val="22"/>
          <w:szCs w:val="22"/>
          <w14:ligatures w14:val="none"/>
        </w:rPr>
      </w:pPr>
      <w:r w:rsidRPr="007E7377">
        <w:rPr>
          <w:rFonts w:ascii="Calibri" w:eastAsia="Times New Roman" w:hAnsi="Calibri" w:cs="Calibri"/>
          <w:b/>
          <w:bCs/>
          <w:color w:val="111111"/>
          <w:kern w:val="0"/>
          <w:sz w:val="22"/>
          <w:szCs w:val="22"/>
          <w14:ligatures w14:val="none"/>
        </w:rPr>
        <w:t>Attendees:</w:t>
      </w:r>
    </w:p>
    <w:p w14:paraId="462536EC" w14:textId="17C58927" w:rsidR="007E7377" w:rsidRPr="00293746" w:rsidRDefault="007E7377" w:rsidP="007E7377">
      <w:pPr>
        <w:numPr>
          <w:ilvl w:val="0"/>
          <w:numId w:val="16"/>
        </w:numPr>
        <w:shd w:val="clear" w:color="auto" w:fill="FFFFFF"/>
        <w:spacing w:after="0" w:line="240" w:lineRule="auto"/>
        <w:rPr>
          <w:rFonts w:ascii="Calibri" w:eastAsia="Times New Roman" w:hAnsi="Calibri" w:cs="Calibri"/>
          <w:color w:val="111111"/>
          <w:kern w:val="0"/>
          <w:sz w:val="22"/>
          <w:szCs w:val="22"/>
          <w:u w:val="single"/>
          <w14:ligatures w14:val="none"/>
        </w:rPr>
      </w:pPr>
      <w:r w:rsidRPr="00293746">
        <w:rPr>
          <w:rFonts w:ascii="Calibri" w:eastAsia="Times New Roman" w:hAnsi="Calibri" w:cs="Calibri"/>
          <w:color w:val="111111"/>
          <w:kern w:val="0"/>
          <w:sz w:val="22"/>
          <w:szCs w:val="22"/>
          <w:u w:val="single"/>
          <w14:ligatures w14:val="none"/>
        </w:rPr>
        <w:t>Secretariat</w:t>
      </w:r>
      <w:r w:rsidR="00293746" w:rsidRPr="00293746">
        <w:rPr>
          <w:rFonts w:ascii="Calibri" w:eastAsia="Times New Roman" w:hAnsi="Calibri" w:cs="Calibri"/>
          <w:color w:val="111111"/>
          <w:kern w:val="0"/>
          <w:sz w:val="22"/>
          <w:szCs w:val="22"/>
          <w14:ligatures w14:val="none"/>
        </w:rPr>
        <w:t>:</w:t>
      </w:r>
    </w:p>
    <w:p w14:paraId="3C4CBA53" w14:textId="64212683" w:rsidR="007E7377" w:rsidRPr="00726E5F" w:rsidRDefault="007E7377"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ColegauCymru – Jeff Protheroe (JP)</w:t>
      </w:r>
    </w:p>
    <w:p w14:paraId="6E510B06" w14:textId="688B1FB8" w:rsidR="007570CB" w:rsidRPr="00726E5F" w:rsidRDefault="007E7377"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 xml:space="preserve">NTfW - </w:t>
      </w:r>
      <w:r w:rsidR="007570CB" w:rsidRPr="00726E5F">
        <w:rPr>
          <w:rFonts w:ascii="Calibri" w:eastAsia="Times New Roman" w:hAnsi="Calibri" w:cs="Calibri"/>
          <w:color w:val="111111"/>
          <w:kern w:val="0"/>
          <w:sz w:val="22"/>
          <w:szCs w:val="22"/>
          <w14:ligatures w14:val="none"/>
        </w:rPr>
        <w:t xml:space="preserve">Lisa Mytton </w:t>
      </w:r>
      <w:r w:rsidRPr="00726E5F">
        <w:rPr>
          <w:rFonts w:ascii="Calibri" w:eastAsia="Times New Roman" w:hAnsi="Calibri" w:cs="Calibri"/>
          <w:color w:val="111111"/>
          <w:kern w:val="0"/>
          <w:sz w:val="22"/>
          <w:szCs w:val="22"/>
          <w14:ligatures w14:val="none"/>
        </w:rPr>
        <w:t>(LM) - Chair</w:t>
      </w:r>
    </w:p>
    <w:p w14:paraId="643C9DD9" w14:textId="70901905" w:rsidR="00A45532" w:rsidRPr="007E7377" w:rsidRDefault="007570CB" w:rsidP="007E7377">
      <w:pPr>
        <w:numPr>
          <w:ilvl w:val="0"/>
          <w:numId w:val="16"/>
        </w:numPr>
        <w:shd w:val="clear" w:color="auto" w:fill="FFFFFF"/>
        <w:spacing w:after="0" w:line="240" w:lineRule="auto"/>
        <w:rPr>
          <w:rFonts w:ascii="Calibri" w:eastAsia="Times New Roman" w:hAnsi="Calibri" w:cs="Calibri"/>
          <w:color w:val="111111"/>
          <w:kern w:val="0"/>
          <w:sz w:val="22"/>
          <w:szCs w:val="22"/>
          <w14:ligatures w14:val="none"/>
        </w:rPr>
      </w:pPr>
      <w:r w:rsidRPr="00293746">
        <w:rPr>
          <w:rFonts w:ascii="Calibri" w:eastAsia="Times New Roman" w:hAnsi="Calibri" w:cs="Calibri"/>
          <w:color w:val="111111"/>
          <w:kern w:val="0"/>
          <w:sz w:val="22"/>
          <w:szCs w:val="22"/>
          <w:u w:val="single"/>
          <w14:ligatures w14:val="none"/>
        </w:rPr>
        <w:t>Medr</w:t>
      </w:r>
      <w:r w:rsidR="00A45532" w:rsidRPr="007E7377">
        <w:rPr>
          <w:rFonts w:ascii="Calibri" w:eastAsia="Times New Roman" w:hAnsi="Calibri" w:cs="Calibri"/>
          <w:color w:val="111111"/>
          <w:kern w:val="0"/>
          <w:sz w:val="22"/>
          <w:szCs w:val="22"/>
          <w14:ligatures w14:val="none"/>
        </w:rPr>
        <w:t>:</w:t>
      </w:r>
    </w:p>
    <w:p w14:paraId="3EBD9D9A" w14:textId="1FA1D2BC" w:rsidR="0013697D" w:rsidRPr="009E795B" w:rsidRDefault="0013697D" w:rsidP="00726E5F">
      <w:pPr>
        <w:numPr>
          <w:ilvl w:val="1"/>
          <w:numId w:val="16"/>
        </w:numPr>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Rhian</w:t>
      </w:r>
      <w:r w:rsidR="009E795B" w:rsidRPr="009E795B">
        <w:rPr>
          <w:rFonts w:ascii="Calibri" w:eastAsia="Times New Roman" w:hAnsi="Calibri" w:cs="Calibri"/>
          <w:color w:val="111111"/>
          <w:kern w:val="0"/>
          <w:sz w:val="22"/>
          <w:szCs w:val="22"/>
          <w14:ligatures w14:val="none"/>
        </w:rPr>
        <w:t xml:space="preserve"> Edwards (RE) – Executive Director of Policy</w:t>
      </w:r>
    </w:p>
    <w:p w14:paraId="1BF35C80" w14:textId="4C2B9345" w:rsidR="000D1A23" w:rsidRPr="009E795B" w:rsidRDefault="000D1A23" w:rsidP="00726E5F">
      <w:pPr>
        <w:numPr>
          <w:ilvl w:val="1"/>
          <w:numId w:val="16"/>
        </w:numPr>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Geoff Hicks (GH)</w:t>
      </w:r>
      <w:r w:rsidR="005E5572" w:rsidRPr="009E795B">
        <w:rPr>
          <w:rFonts w:ascii="Calibri" w:eastAsia="Times New Roman" w:hAnsi="Calibri" w:cs="Calibri"/>
          <w:color w:val="111111"/>
          <w:kern w:val="0"/>
          <w:sz w:val="22"/>
          <w:szCs w:val="22"/>
          <w14:ligatures w14:val="none"/>
        </w:rPr>
        <w:t xml:space="preserve"> - Director of Development, Investment &amp; Performance</w:t>
      </w:r>
    </w:p>
    <w:p w14:paraId="3596081E" w14:textId="0C2A40EC" w:rsidR="00A45532" w:rsidRPr="009E795B" w:rsidRDefault="007570CB" w:rsidP="00726E5F">
      <w:pPr>
        <w:numPr>
          <w:ilvl w:val="1"/>
          <w:numId w:val="16"/>
        </w:numPr>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Heather Davidson</w:t>
      </w:r>
      <w:r w:rsidR="007E7377" w:rsidRPr="009E795B">
        <w:rPr>
          <w:rFonts w:ascii="Calibri" w:eastAsia="Times New Roman" w:hAnsi="Calibri" w:cs="Calibri"/>
          <w:color w:val="111111"/>
          <w:kern w:val="0"/>
          <w:sz w:val="22"/>
          <w:szCs w:val="22"/>
          <w14:ligatures w14:val="none"/>
        </w:rPr>
        <w:t xml:space="preserve"> (HD)</w:t>
      </w:r>
      <w:r w:rsidR="000D1A23" w:rsidRPr="009E795B">
        <w:rPr>
          <w:rFonts w:ascii="Calibri" w:eastAsia="Times New Roman" w:hAnsi="Calibri" w:cs="Calibri"/>
          <w:color w:val="111111"/>
          <w:kern w:val="0"/>
          <w:sz w:val="22"/>
          <w:szCs w:val="22"/>
          <w14:ligatures w14:val="none"/>
        </w:rPr>
        <w:t xml:space="preserve"> – Head of Apprenticeships</w:t>
      </w:r>
    </w:p>
    <w:p w14:paraId="6F27408F" w14:textId="77777777" w:rsidR="000D1A23" w:rsidRPr="009E795B" w:rsidRDefault="000D1A23" w:rsidP="00726E5F">
      <w:pPr>
        <w:numPr>
          <w:ilvl w:val="1"/>
          <w:numId w:val="16"/>
        </w:numPr>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Carly Davies (CD) - Head of Tertiary Performance and Coordination</w:t>
      </w:r>
    </w:p>
    <w:p w14:paraId="5E745492" w14:textId="770B298D" w:rsidR="00A45532" w:rsidRPr="009E795B" w:rsidRDefault="007570CB" w:rsidP="00726E5F">
      <w:pPr>
        <w:numPr>
          <w:ilvl w:val="1"/>
          <w:numId w:val="16"/>
        </w:numPr>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Catherine Jenkins</w:t>
      </w:r>
      <w:r w:rsidR="007E7377" w:rsidRPr="009E795B">
        <w:rPr>
          <w:rFonts w:ascii="Calibri" w:eastAsia="Times New Roman" w:hAnsi="Calibri" w:cs="Calibri"/>
          <w:color w:val="111111"/>
          <w:kern w:val="0"/>
          <w:sz w:val="22"/>
          <w:szCs w:val="22"/>
          <w14:ligatures w14:val="none"/>
        </w:rPr>
        <w:t xml:space="preserve"> (CJ)</w:t>
      </w:r>
      <w:r w:rsidR="000D1A23" w:rsidRPr="009E795B">
        <w:rPr>
          <w:rFonts w:ascii="Calibri" w:eastAsia="Times New Roman" w:hAnsi="Calibri" w:cs="Calibri"/>
          <w:color w:val="111111"/>
          <w:kern w:val="0"/>
          <w:sz w:val="22"/>
          <w:szCs w:val="22"/>
          <w14:ligatures w14:val="none"/>
        </w:rPr>
        <w:t xml:space="preserve"> - Senior Regional Performance &amp; Coordination Manager</w:t>
      </w:r>
    </w:p>
    <w:p w14:paraId="35B00B23" w14:textId="270C39B5" w:rsidR="00B206F5" w:rsidRPr="009E795B" w:rsidRDefault="007570CB" w:rsidP="00726E5F">
      <w:pPr>
        <w:numPr>
          <w:ilvl w:val="1"/>
          <w:numId w:val="16"/>
        </w:numPr>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Nikoleta Sta</w:t>
      </w:r>
      <w:r w:rsidR="00473C4C" w:rsidRPr="009E795B">
        <w:rPr>
          <w:rFonts w:ascii="Calibri" w:eastAsia="Times New Roman" w:hAnsi="Calibri" w:cs="Calibri"/>
          <w:color w:val="111111"/>
          <w:kern w:val="0"/>
          <w:sz w:val="22"/>
          <w:szCs w:val="22"/>
          <w14:ligatures w14:val="none"/>
        </w:rPr>
        <w:t>stna</w:t>
      </w:r>
      <w:r w:rsidR="007E7377" w:rsidRPr="009E795B">
        <w:rPr>
          <w:rFonts w:ascii="Calibri" w:eastAsia="Times New Roman" w:hAnsi="Calibri" w:cs="Calibri"/>
          <w:color w:val="111111"/>
          <w:kern w:val="0"/>
          <w:sz w:val="22"/>
          <w:szCs w:val="22"/>
          <w14:ligatures w14:val="none"/>
        </w:rPr>
        <w:t xml:space="preserve"> (NS)</w:t>
      </w:r>
      <w:r w:rsidR="000D1A23" w:rsidRPr="009E795B">
        <w:t xml:space="preserve"> </w:t>
      </w:r>
      <w:r w:rsidR="000D1A23" w:rsidRPr="009E795B">
        <w:rPr>
          <w:rFonts w:ascii="Calibri" w:eastAsia="Times New Roman" w:hAnsi="Calibri" w:cs="Calibri"/>
          <w:color w:val="111111"/>
          <w:kern w:val="0"/>
          <w:sz w:val="22"/>
          <w:szCs w:val="22"/>
          <w14:ligatures w14:val="none"/>
        </w:rPr>
        <w:t>- Senior Regional Performance &amp; Coordination Manager</w:t>
      </w:r>
    </w:p>
    <w:p w14:paraId="79C676D9" w14:textId="30FF0BE8" w:rsidR="007F76A8" w:rsidRPr="009E795B" w:rsidRDefault="007F76A8" w:rsidP="00726E5F">
      <w:pPr>
        <w:numPr>
          <w:ilvl w:val="1"/>
          <w:numId w:val="16"/>
        </w:numPr>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 xml:space="preserve">Richard Tobutt (RT) – Senior Apprenticeships Policy Manager </w:t>
      </w:r>
    </w:p>
    <w:p w14:paraId="6D6D5EB3" w14:textId="451BFD9F" w:rsidR="00A45532" w:rsidRPr="007E7377" w:rsidRDefault="007570CB" w:rsidP="007E7377">
      <w:pPr>
        <w:numPr>
          <w:ilvl w:val="0"/>
          <w:numId w:val="16"/>
        </w:numPr>
        <w:shd w:val="clear" w:color="auto" w:fill="FFFFFF"/>
        <w:spacing w:after="0" w:line="240" w:lineRule="auto"/>
        <w:rPr>
          <w:rFonts w:ascii="Calibri" w:eastAsia="Times New Roman" w:hAnsi="Calibri" w:cs="Calibri"/>
          <w:color w:val="111111"/>
          <w:kern w:val="0"/>
          <w:sz w:val="22"/>
          <w:szCs w:val="22"/>
          <w14:ligatures w14:val="none"/>
        </w:rPr>
      </w:pPr>
      <w:r w:rsidRPr="00293746">
        <w:rPr>
          <w:rFonts w:ascii="Calibri" w:eastAsia="Times New Roman" w:hAnsi="Calibri" w:cs="Calibri"/>
          <w:color w:val="111111"/>
          <w:kern w:val="0"/>
          <w:sz w:val="22"/>
          <w:szCs w:val="22"/>
          <w:u w:val="single"/>
          <w14:ligatures w14:val="none"/>
        </w:rPr>
        <w:t>Providers</w:t>
      </w:r>
      <w:r w:rsidR="007E7377" w:rsidRPr="007E7377">
        <w:rPr>
          <w:rFonts w:ascii="Calibri" w:eastAsia="Times New Roman" w:hAnsi="Calibri" w:cs="Calibri"/>
          <w:color w:val="111111"/>
          <w:kern w:val="0"/>
          <w:sz w:val="22"/>
          <w:szCs w:val="22"/>
          <w14:ligatures w14:val="none"/>
        </w:rPr>
        <w:t>:</w:t>
      </w:r>
    </w:p>
    <w:p w14:paraId="17ABEF5A" w14:textId="38FE67EE" w:rsidR="00A45532" w:rsidRPr="009E795B" w:rsidRDefault="00473C4C"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bookmarkStart w:id="0" w:name="_Hlk181952780"/>
      <w:r w:rsidRPr="009E795B">
        <w:rPr>
          <w:rFonts w:ascii="Calibri" w:eastAsia="Times New Roman" w:hAnsi="Calibri" w:cs="Calibri"/>
          <w:color w:val="111111"/>
          <w:kern w:val="0"/>
          <w:sz w:val="22"/>
          <w:szCs w:val="22"/>
          <w14:ligatures w14:val="none"/>
        </w:rPr>
        <w:t xml:space="preserve">ACT </w:t>
      </w:r>
      <w:r w:rsidR="000D6E0C" w:rsidRPr="009E795B">
        <w:rPr>
          <w:rFonts w:ascii="Calibri" w:eastAsia="Times New Roman" w:hAnsi="Calibri" w:cs="Calibri"/>
          <w:color w:val="111111"/>
          <w:kern w:val="0"/>
          <w:sz w:val="22"/>
          <w:szCs w:val="22"/>
          <w14:ligatures w14:val="none"/>
        </w:rPr>
        <w:t>–</w:t>
      </w:r>
      <w:r w:rsidRPr="009E795B">
        <w:rPr>
          <w:rFonts w:ascii="Calibri" w:eastAsia="Times New Roman" w:hAnsi="Calibri" w:cs="Calibri"/>
          <w:color w:val="111111"/>
          <w:kern w:val="0"/>
          <w:sz w:val="22"/>
          <w:szCs w:val="22"/>
          <w14:ligatures w14:val="none"/>
        </w:rPr>
        <w:t xml:space="preserve"> </w:t>
      </w:r>
      <w:bookmarkEnd w:id="0"/>
      <w:r w:rsidR="000D6E0C" w:rsidRPr="009E795B">
        <w:rPr>
          <w:rFonts w:ascii="Calibri" w:eastAsia="Times New Roman" w:hAnsi="Calibri" w:cs="Calibri"/>
          <w:color w:val="111111"/>
          <w:kern w:val="0"/>
          <w:sz w:val="22"/>
          <w:szCs w:val="22"/>
          <w14:ligatures w14:val="none"/>
        </w:rPr>
        <w:t xml:space="preserve">Sara Petherick </w:t>
      </w:r>
      <w:r w:rsidR="0009095F" w:rsidRPr="009E795B">
        <w:rPr>
          <w:rFonts w:ascii="Calibri" w:eastAsia="Times New Roman" w:hAnsi="Calibri" w:cs="Calibri"/>
          <w:color w:val="111111"/>
          <w:kern w:val="0"/>
          <w:sz w:val="22"/>
          <w:szCs w:val="22"/>
          <w14:ligatures w14:val="none"/>
        </w:rPr>
        <w:t>(</w:t>
      </w:r>
      <w:r w:rsidR="000D6E0C" w:rsidRPr="009E795B">
        <w:rPr>
          <w:rFonts w:ascii="Calibri" w:eastAsia="Times New Roman" w:hAnsi="Calibri" w:cs="Calibri"/>
          <w:color w:val="111111"/>
          <w:kern w:val="0"/>
          <w:sz w:val="22"/>
          <w:szCs w:val="22"/>
          <w14:ligatures w14:val="none"/>
        </w:rPr>
        <w:t>SP</w:t>
      </w:r>
      <w:r w:rsidR="0009095F" w:rsidRPr="009E795B">
        <w:rPr>
          <w:rFonts w:ascii="Calibri" w:eastAsia="Times New Roman" w:hAnsi="Calibri" w:cs="Calibri"/>
          <w:color w:val="111111"/>
          <w:kern w:val="0"/>
          <w:sz w:val="22"/>
          <w:szCs w:val="22"/>
          <w14:ligatures w14:val="none"/>
        </w:rPr>
        <w:t>)</w:t>
      </w:r>
    </w:p>
    <w:p w14:paraId="34B90B06" w14:textId="107FA493" w:rsidR="00A45532" w:rsidRPr="009E795B" w:rsidRDefault="00473C4C"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B-</w:t>
      </w:r>
      <w:r w:rsidR="00E96BFE" w:rsidRPr="009E795B">
        <w:rPr>
          <w:rFonts w:ascii="Calibri" w:eastAsia="Times New Roman" w:hAnsi="Calibri" w:cs="Calibri"/>
          <w:color w:val="111111"/>
          <w:kern w:val="0"/>
          <w:sz w:val="22"/>
          <w:szCs w:val="22"/>
          <w14:ligatures w14:val="none"/>
        </w:rPr>
        <w:t>wbl</w:t>
      </w:r>
      <w:r w:rsidRPr="009E795B">
        <w:rPr>
          <w:rFonts w:ascii="Calibri" w:eastAsia="Times New Roman" w:hAnsi="Calibri" w:cs="Calibri"/>
          <w:color w:val="111111"/>
          <w:kern w:val="0"/>
          <w:sz w:val="22"/>
          <w:szCs w:val="22"/>
          <w14:ligatures w14:val="none"/>
        </w:rPr>
        <w:t xml:space="preserve"> </w:t>
      </w:r>
      <w:r w:rsidR="00E96BFE" w:rsidRPr="009E795B">
        <w:rPr>
          <w:rFonts w:ascii="Calibri" w:eastAsia="Times New Roman" w:hAnsi="Calibri" w:cs="Calibri"/>
          <w:color w:val="111111"/>
          <w:kern w:val="0"/>
          <w:sz w:val="22"/>
          <w:szCs w:val="22"/>
          <w14:ligatures w14:val="none"/>
        </w:rPr>
        <w:t>–</w:t>
      </w:r>
      <w:r w:rsidRPr="009E795B">
        <w:rPr>
          <w:rFonts w:ascii="Calibri" w:eastAsia="Times New Roman" w:hAnsi="Calibri" w:cs="Calibri"/>
          <w:color w:val="111111"/>
          <w:kern w:val="0"/>
          <w:sz w:val="22"/>
          <w:szCs w:val="22"/>
          <w14:ligatures w14:val="none"/>
        </w:rPr>
        <w:t xml:space="preserve"> </w:t>
      </w:r>
      <w:r w:rsidR="0082383D" w:rsidRPr="009E795B">
        <w:rPr>
          <w:rFonts w:ascii="Calibri" w:eastAsia="Times New Roman" w:hAnsi="Calibri" w:cs="Calibri"/>
          <w:color w:val="111111"/>
          <w:kern w:val="0"/>
          <w:sz w:val="22"/>
          <w:szCs w:val="22"/>
          <w14:ligatures w14:val="none"/>
        </w:rPr>
        <w:t>Berni Tyler (BT)</w:t>
      </w:r>
    </w:p>
    <w:p w14:paraId="778F824B" w14:textId="390346C8" w:rsidR="00A45532" w:rsidRPr="009E795B" w:rsidRDefault="00473C4C"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Cambrian</w:t>
      </w:r>
      <w:r w:rsidR="007E7377" w:rsidRPr="009E795B">
        <w:rPr>
          <w:rFonts w:ascii="Calibri" w:eastAsia="Times New Roman" w:hAnsi="Calibri" w:cs="Calibri"/>
          <w:color w:val="111111"/>
          <w:kern w:val="0"/>
          <w:sz w:val="22"/>
          <w:szCs w:val="22"/>
          <w14:ligatures w14:val="none"/>
        </w:rPr>
        <w:t xml:space="preserve"> Training Company</w:t>
      </w:r>
      <w:r w:rsidRPr="009E795B">
        <w:rPr>
          <w:rFonts w:ascii="Calibri" w:eastAsia="Times New Roman" w:hAnsi="Calibri" w:cs="Calibri"/>
          <w:color w:val="111111"/>
          <w:kern w:val="0"/>
          <w:sz w:val="22"/>
          <w:szCs w:val="22"/>
          <w14:ligatures w14:val="none"/>
        </w:rPr>
        <w:t xml:space="preserve"> - </w:t>
      </w:r>
      <w:r w:rsidR="007570CB" w:rsidRPr="009E795B">
        <w:rPr>
          <w:rFonts w:ascii="Calibri" w:eastAsia="Times New Roman" w:hAnsi="Calibri" w:cs="Calibri"/>
          <w:color w:val="111111"/>
          <w:kern w:val="0"/>
          <w:sz w:val="22"/>
          <w:szCs w:val="22"/>
          <w14:ligatures w14:val="none"/>
        </w:rPr>
        <w:t>Faith O’Brien (</w:t>
      </w:r>
      <w:r w:rsidRPr="009E795B">
        <w:rPr>
          <w:rFonts w:ascii="Calibri" w:eastAsia="Times New Roman" w:hAnsi="Calibri" w:cs="Calibri"/>
          <w:color w:val="111111"/>
          <w:kern w:val="0"/>
          <w:sz w:val="22"/>
          <w:szCs w:val="22"/>
          <w14:ligatures w14:val="none"/>
        </w:rPr>
        <w:t>FO’B</w:t>
      </w:r>
      <w:r w:rsidR="007570CB" w:rsidRPr="009E795B">
        <w:rPr>
          <w:rFonts w:ascii="Calibri" w:eastAsia="Times New Roman" w:hAnsi="Calibri" w:cs="Calibri"/>
          <w:color w:val="111111"/>
          <w:kern w:val="0"/>
          <w:sz w:val="22"/>
          <w:szCs w:val="22"/>
          <w14:ligatures w14:val="none"/>
        </w:rPr>
        <w:t>)</w:t>
      </w:r>
    </w:p>
    <w:p w14:paraId="35E94835" w14:textId="77777777" w:rsidR="007E7377" w:rsidRPr="009E795B" w:rsidRDefault="007E7377"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Cardiff and Vale College - Alan Mackey (AM)</w:t>
      </w:r>
    </w:p>
    <w:p w14:paraId="4EE64295" w14:textId="27B4C371" w:rsidR="007E7377" w:rsidRPr="009E795B" w:rsidRDefault="007E7377"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 xml:space="preserve">Edu8 Group </w:t>
      </w:r>
      <w:r w:rsidR="0009095F" w:rsidRPr="009E795B">
        <w:rPr>
          <w:rFonts w:ascii="Calibri" w:eastAsia="Times New Roman" w:hAnsi="Calibri" w:cs="Calibri"/>
          <w:color w:val="111111"/>
          <w:kern w:val="0"/>
          <w:sz w:val="22"/>
          <w:szCs w:val="22"/>
          <w14:ligatures w14:val="none"/>
        </w:rPr>
        <w:t>–</w:t>
      </w:r>
      <w:r w:rsidRPr="009E795B">
        <w:rPr>
          <w:rFonts w:ascii="Calibri" w:eastAsia="Times New Roman" w:hAnsi="Calibri" w:cs="Calibri"/>
          <w:color w:val="111111"/>
          <w:kern w:val="0"/>
          <w:sz w:val="22"/>
          <w:szCs w:val="22"/>
          <w14:ligatures w14:val="none"/>
        </w:rPr>
        <w:t xml:space="preserve"> </w:t>
      </w:r>
      <w:r w:rsidR="007F76A8" w:rsidRPr="009E795B">
        <w:rPr>
          <w:rFonts w:ascii="Calibri" w:eastAsia="Times New Roman" w:hAnsi="Calibri" w:cs="Calibri"/>
          <w:color w:val="111111"/>
          <w:kern w:val="0"/>
          <w:sz w:val="22"/>
          <w:szCs w:val="22"/>
          <w14:ligatures w14:val="none"/>
        </w:rPr>
        <w:t>Jude Holloway</w:t>
      </w:r>
      <w:r w:rsidR="0009095F" w:rsidRPr="009E795B">
        <w:rPr>
          <w:rFonts w:ascii="Calibri" w:eastAsia="Times New Roman" w:hAnsi="Calibri" w:cs="Calibri"/>
          <w:color w:val="111111"/>
          <w:kern w:val="0"/>
          <w:sz w:val="22"/>
          <w:szCs w:val="22"/>
          <w14:ligatures w14:val="none"/>
        </w:rPr>
        <w:t xml:space="preserve"> (</w:t>
      </w:r>
      <w:r w:rsidR="007F76A8" w:rsidRPr="009E795B">
        <w:rPr>
          <w:rFonts w:ascii="Calibri" w:eastAsia="Times New Roman" w:hAnsi="Calibri" w:cs="Calibri"/>
          <w:color w:val="111111"/>
          <w:kern w:val="0"/>
          <w:sz w:val="22"/>
          <w:szCs w:val="22"/>
          <w14:ligatures w14:val="none"/>
        </w:rPr>
        <w:t>JH</w:t>
      </w:r>
      <w:r w:rsidR="0009095F" w:rsidRPr="009E795B">
        <w:rPr>
          <w:rFonts w:ascii="Calibri" w:eastAsia="Times New Roman" w:hAnsi="Calibri" w:cs="Calibri"/>
          <w:color w:val="111111"/>
          <w:kern w:val="0"/>
          <w:sz w:val="22"/>
          <w:szCs w:val="22"/>
          <w14:ligatures w14:val="none"/>
        </w:rPr>
        <w:t>)</w:t>
      </w:r>
    </w:p>
    <w:p w14:paraId="5AC52E64" w14:textId="3AC32FB5" w:rsidR="007E7377" w:rsidRPr="009E795B" w:rsidRDefault="007E7377"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Grŵp Llandrillo Menai - Sophie Martin (SM)</w:t>
      </w:r>
      <w:r w:rsidR="00E544AA">
        <w:rPr>
          <w:rFonts w:ascii="Calibri" w:eastAsia="Times New Roman" w:hAnsi="Calibri" w:cs="Calibri"/>
          <w:color w:val="111111"/>
          <w:kern w:val="0"/>
          <w:sz w:val="22"/>
          <w:szCs w:val="22"/>
          <w14:ligatures w14:val="none"/>
        </w:rPr>
        <w:t xml:space="preserve"> and </w:t>
      </w:r>
      <w:r w:rsidR="0013697D" w:rsidRPr="009E795B">
        <w:rPr>
          <w:rFonts w:ascii="Calibri" w:eastAsia="Times New Roman" w:hAnsi="Calibri" w:cs="Calibri"/>
          <w:color w:val="111111"/>
          <w:kern w:val="0"/>
          <w:sz w:val="22"/>
          <w:szCs w:val="22"/>
          <w14:ligatures w14:val="none"/>
        </w:rPr>
        <w:t xml:space="preserve">Sharon Bowker </w:t>
      </w:r>
      <w:r w:rsidR="00E544AA">
        <w:rPr>
          <w:rFonts w:ascii="Calibri" w:eastAsia="Times New Roman" w:hAnsi="Calibri" w:cs="Calibri"/>
          <w:color w:val="111111"/>
          <w:kern w:val="0"/>
          <w:sz w:val="22"/>
          <w:szCs w:val="22"/>
          <w14:ligatures w14:val="none"/>
        </w:rPr>
        <w:t>(SB)</w:t>
      </w:r>
    </w:p>
    <w:p w14:paraId="7A366E1C" w14:textId="21FAAB3C" w:rsidR="007E7377" w:rsidRPr="009E795B" w:rsidRDefault="007E7377"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bookmarkStart w:id="1" w:name="_Hlk213402224"/>
      <w:r w:rsidRPr="009E795B">
        <w:rPr>
          <w:rFonts w:ascii="Calibri" w:eastAsia="Times New Roman" w:hAnsi="Calibri" w:cs="Calibri"/>
          <w:color w:val="111111"/>
          <w:kern w:val="0"/>
          <w:sz w:val="22"/>
          <w:szCs w:val="22"/>
          <w14:ligatures w14:val="none"/>
        </w:rPr>
        <w:t xml:space="preserve">Grŵp NPTC Group </w:t>
      </w:r>
      <w:r w:rsidR="0013697D" w:rsidRPr="009E795B">
        <w:rPr>
          <w:rFonts w:ascii="Calibri" w:eastAsia="Times New Roman" w:hAnsi="Calibri" w:cs="Calibri"/>
          <w:color w:val="111111"/>
          <w:kern w:val="0"/>
          <w:sz w:val="22"/>
          <w:szCs w:val="22"/>
          <w14:ligatures w14:val="none"/>
        </w:rPr>
        <w:t>–</w:t>
      </w:r>
      <w:r w:rsidRPr="009E795B">
        <w:rPr>
          <w:rFonts w:ascii="Calibri" w:eastAsia="Times New Roman" w:hAnsi="Calibri" w:cs="Calibri"/>
          <w:color w:val="111111"/>
          <w:kern w:val="0"/>
          <w:sz w:val="22"/>
          <w:szCs w:val="22"/>
          <w14:ligatures w14:val="none"/>
        </w:rPr>
        <w:t xml:space="preserve"> </w:t>
      </w:r>
      <w:r w:rsidR="0013697D" w:rsidRPr="009E795B">
        <w:rPr>
          <w:rFonts w:ascii="Calibri" w:eastAsia="Times New Roman" w:hAnsi="Calibri" w:cs="Calibri"/>
          <w:color w:val="111111"/>
          <w:kern w:val="0"/>
          <w:sz w:val="22"/>
          <w:szCs w:val="22"/>
          <w14:ligatures w14:val="none"/>
        </w:rPr>
        <w:t>Louise Akers (LA)</w:t>
      </w:r>
    </w:p>
    <w:bookmarkEnd w:id="1"/>
    <w:p w14:paraId="3C936750" w14:textId="77777777" w:rsidR="00726E5F" w:rsidRPr="009E795B" w:rsidRDefault="00726E5F" w:rsidP="00726E5F">
      <w:pPr>
        <w:pStyle w:val="ListParagraph"/>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9E795B">
        <w:rPr>
          <w:rFonts w:ascii="Calibri" w:eastAsia="Times New Roman" w:hAnsi="Calibri" w:cs="Calibri"/>
          <w:color w:val="111111"/>
          <w:kern w:val="0"/>
          <w:sz w:val="22"/>
          <w:szCs w:val="22"/>
          <w14:ligatures w14:val="none"/>
        </w:rPr>
        <w:t>Coleg Cambria - Vicky Barwis (VB)</w:t>
      </w:r>
    </w:p>
    <w:p w14:paraId="679E3CE7" w14:textId="77777777" w:rsidR="00726E5F" w:rsidRPr="00E544AA" w:rsidRDefault="00726E5F" w:rsidP="00726E5F">
      <w:pPr>
        <w:shd w:val="clear" w:color="auto" w:fill="FFFFFF"/>
        <w:spacing w:after="0" w:line="240" w:lineRule="auto"/>
        <w:ind w:left="1440"/>
        <w:rPr>
          <w:rFonts w:ascii="Calibri" w:eastAsia="Times New Roman" w:hAnsi="Calibri" w:cs="Calibri"/>
          <w:color w:val="111111"/>
          <w:kern w:val="0"/>
          <w:sz w:val="16"/>
          <w:szCs w:val="16"/>
          <w14:ligatures w14:val="none"/>
        </w:rPr>
      </w:pPr>
    </w:p>
    <w:p w14:paraId="34155C12" w14:textId="3EF7006E" w:rsidR="00A45532" w:rsidRPr="00293746" w:rsidRDefault="007570CB" w:rsidP="007E7377">
      <w:pPr>
        <w:numPr>
          <w:ilvl w:val="0"/>
          <w:numId w:val="16"/>
        </w:numPr>
        <w:shd w:val="clear" w:color="auto" w:fill="FFFFFF"/>
        <w:spacing w:after="0" w:line="240" w:lineRule="auto"/>
        <w:rPr>
          <w:rFonts w:ascii="Calibri" w:eastAsia="Times New Roman" w:hAnsi="Calibri" w:cs="Calibri"/>
          <w:color w:val="111111"/>
          <w:kern w:val="0"/>
          <w:sz w:val="22"/>
          <w:szCs w:val="22"/>
          <w:u w:val="single"/>
          <w14:ligatures w14:val="none"/>
        </w:rPr>
      </w:pPr>
      <w:r w:rsidRPr="00293746">
        <w:rPr>
          <w:rFonts w:ascii="Calibri" w:eastAsia="Times New Roman" w:hAnsi="Calibri" w:cs="Calibri"/>
          <w:color w:val="111111"/>
          <w:kern w:val="0"/>
          <w:sz w:val="22"/>
          <w:szCs w:val="22"/>
          <w:u w:val="single"/>
          <w14:ligatures w14:val="none"/>
        </w:rPr>
        <w:t>Apologies</w:t>
      </w:r>
      <w:r w:rsidR="00293746" w:rsidRPr="00293746">
        <w:rPr>
          <w:rFonts w:ascii="Calibri" w:eastAsia="Times New Roman" w:hAnsi="Calibri" w:cs="Calibri"/>
          <w:color w:val="111111"/>
          <w:kern w:val="0"/>
          <w:sz w:val="22"/>
          <w:szCs w:val="22"/>
          <w14:ligatures w14:val="none"/>
        </w:rPr>
        <w:t>:</w:t>
      </w:r>
    </w:p>
    <w:p w14:paraId="0C309B90" w14:textId="77777777" w:rsidR="0013697D" w:rsidRPr="00726E5F" w:rsidRDefault="0013697D" w:rsidP="0013697D">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Grŵp NPTC Group - Nicola Thornton-Scott (NT-S)</w:t>
      </w:r>
    </w:p>
    <w:p w14:paraId="60B02264" w14:textId="77777777" w:rsidR="00B206F5" w:rsidRPr="00E544AA" w:rsidRDefault="00B206F5" w:rsidP="007E7377">
      <w:pPr>
        <w:pStyle w:val="ListParagraph"/>
        <w:shd w:val="clear" w:color="auto" w:fill="FFFFFF"/>
        <w:spacing w:after="0" w:line="240" w:lineRule="auto"/>
        <w:outlineLvl w:val="3"/>
        <w:rPr>
          <w:rFonts w:ascii="Calibri" w:eastAsia="Times New Roman" w:hAnsi="Calibri" w:cs="Calibri"/>
          <w:b/>
          <w:bCs/>
          <w:color w:val="111111"/>
          <w:kern w:val="0"/>
          <w:sz w:val="16"/>
          <w:szCs w:val="16"/>
          <w14:ligatures w14:val="none"/>
        </w:rPr>
      </w:pPr>
    </w:p>
    <w:p w14:paraId="1E1DA033" w14:textId="6431AC69" w:rsidR="007570CB" w:rsidRPr="007E7377" w:rsidRDefault="007570CB" w:rsidP="007E7377">
      <w:pPr>
        <w:pStyle w:val="ListParagraph"/>
        <w:numPr>
          <w:ilvl w:val="0"/>
          <w:numId w:val="24"/>
        </w:numPr>
        <w:shd w:val="clear" w:color="auto" w:fill="FFFFFF"/>
        <w:spacing w:after="0" w:line="240" w:lineRule="auto"/>
        <w:ind w:hanging="720"/>
        <w:outlineLvl w:val="3"/>
        <w:rPr>
          <w:rFonts w:ascii="Calibri" w:eastAsia="Times New Roman" w:hAnsi="Calibri" w:cs="Calibri"/>
          <w:b/>
          <w:bCs/>
          <w:color w:val="111111"/>
          <w:kern w:val="0"/>
          <w:sz w:val="22"/>
          <w:szCs w:val="22"/>
          <w14:ligatures w14:val="none"/>
        </w:rPr>
      </w:pPr>
      <w:r w:rsidRPr="007E7377">
        <w:rPr>
          <w:rFonts w:ascii="Calibri" w:eastAsia="Times New Roman" w:hAnsi="Calibri" w:cs="Calibri"/>
          <w:b/>
          <w:bCs/>
          <w:color w:val="111111"/>
          <w:kern w:val="0"/>
          <w:sz w:val="22"/>
          <w:szCs w:val="22"/>
          <w14:ligatures w14:val="none"/>
        </w:rPr>
        <w:t>Welcome and Introductions</w:t>
      </w:r>
    </w:p>
    <w:p w14:paraId="6A9A4DC9" w14:textId="2444FAFA" w:rsidR="00B206F5" w:rsidRPr="007E7377" w:rsidRDefault="00A45532" w:rsidP="007E7377">
      <w:pPr>
        <w:numPr>
          <w:ilvl w:val="0"/>
          <w:numId w:val="17"/>
        </w:numPr>
        <w:shd w:val="clear" w:color="auto" w:fill="FFFFFF"/>
        <w:spacing w:after="0" w:line="240" w:lineRule="auto"/>
        <w:rPr>
          <w:rFonts w:ascii="Calibri" w:eastAsia="Times New Roman" w:hAnsi="Calibri" w:cs="Calibri"/>
          <w:b/>
          <w:bCs/>
          <w:color w:val="111111"/>
          <w:kern w:val="0"/>
          <w:sz w:val="22"/>
          <w:szCs w:val="22"/>
          <w14:ligatures w14:val="none"/>
        </w:rPr>
      </w:pPr>
      <w:r w:rsidRPr="007E7377">
        <w:rPr>
          <w:rFonts w:ascii="Calibri" w:eastAsia="Times New Roman" w:hAnsi="Calibri" w:cs="Calibri"/>
          <w:color w:val="111111"/>
          <w:kern w:val="0"/>
          <w:sz w:val="22"/>
          <w:szCs w:val="22"/>
          <w14:ligatures w14:val="none"/>
        </w:rPr>
        <w:t>L</w:t>
      </w:r>
      <w:r w:rsidR="007E7377" w:rsidRPr="007E7377">
        <w:rPr>
          <w:rFonts w:ascii="Calibri" w:eastAsia="Times New Roman" w:hAnsi="Calibri" w:cs="Calibri"/>
          <w:color w:val="111111"/>
          <w:kern w:val="0"/>
          <w:sz w:val="22"/>
          <w:szCs w:val="22"/>
          <w14:ligatures w14:val="none"/>
        </w:rPr>
        <w:t xml:space="preserve">M </w:t>
      </w:r>
      <w:r w:rsidRPr="007E7377">
        <w:rPr>
          <w:rFonts w:ascii="Calibri" w:eastAsia="Times New Roman" w:hAnsi="Calibri" w:cs="Calibri"/>
          <w:color w:val="111111"/>
          <w:kern w:val="0"/>
          <w:sz w:val="22"/>
          <w:szCs w:val="22"/>
          <w14:ligatures w14:val="none"/>
        </w:rPr>
        <w:t>welcomed everyone to the meeting, and the apologies were given and accepted.</w:t>
      </w:r>
    </w:p>
    <w:p w14:paraId="0BF76338" w14:textId="77777777" w:rsidR="00A45532" w:rsidRPr="00E544AA" w:rsidRDefault="00A45532" w:rsidP="007E7377">
      <w:pPr>
        <w:shd w:val="clear" w:color="auto" w:fill="FFFFFF"/>
        <w:spacing w:after="0" w:line="240" w:lineRule="auto"/>
        <w:ind w:left="1080"/>
        <w:rPr>
          <w:rFonts w:ascii="Calibri" w:eastAsia="Times New Roman" w:hAnsi="Calibri" w:cs="Calibri"/>
          <w:b/>
          <w:bCs/>
          <w:color w:val="111111"/>
          <w:kern w:val="0"/>
          <w:sz w:val="16"/>
          <w:szCs w:val="16"/>
          <w14:ligatures w14:val="none"/>
        </w:rPr>
      </w:pPr>
    </w:p>
    <w:p w14:paraId="2B9847DE" w14:textId="602445E5" w:rsidR="00B206F5" w:rsidRPr="007E7377" w:rsidRDefault="00B206F5" w:rsidP="007E7377">
      <w:pPr>
        <w:pStyle w:val="ListParagraph"/>
        <w:numPr>
          <w:ilvl w:val="0"/>
          <w:numId w:val="24"/>
        </w:numPr>
        <w:shd w:val="clear" w:color="auto" w:fill="FFFFFF"/>
        <w:spacing w:after="0" w:line="240" w:lineRule="auto"/>
        <w:ind w:hanging="720"/>
        <w:outlineLvl w:val="3"/>
        <w:rPr>
          <w:rFonts w:ascii="Calibri" w:eastAsia="Times New Roman" w:hAnsi="Calibri" w:cs="Calibri"/>
          <w:b/>
          <w:bCs/>
          <w:color w:val="111111"/>
          <w:kern w:val="0"/>
          <w:sz w:val="22"/>
          <w:szCs w:val="22"/>
          <w14:ligatures w14:val="none"/>
        </w:rPr>
      </w:pPr>
      <w:r w:rsidRPr="007E7377">
        <w:rPr>
          <w:rFonts w:ascii="Calibri" w:eastAsia="Times New Roman" w:hAnsi="Calibri" w:cs="Calibri"/>
          <w:b/>
          <w:bCs/>
          <w:color w:val="111111"/>
          <w:kern w:val="0"/>
          <w:sz w:val="22"/>
          <w:szCs w:val="22"/>
          <w14:ligatures w14:val="none"/>
        </w:rPr>
        <w:t xml:space="preserve">Notes and Actions </w:t>
      </w:r>
    </w:p>
    <w:p w14:paraId="49724FAD" w14:textId="77777777" w:rsidR="00A45532" w:rsidRPr="00E544AA" w:rsidRDefault="00A45532" w:rsidP="007E7377">
      <w:pPr>
        <w:shd w:val="clear" w:color="auto" w:fill="FFFFFF"/>
        <w:spacing w:after="0" w:line="240" w:lineRule="auto"/>
        <w:rPr>
          <w:rFonts w:ascii="Calibri" w:eastAsia="Times New Roman" w:hAnsi="Calibri" w:cs="Calibri"/>
          <w:color w:val="111111"/>
          <w:kern w:val="0"/>
          <w:sz w:val="16"/>
          <w:szCs w:val="16"/>
          <w14:ligatures w14:val="none"/>
        </w:rPr>
      </w:pPr>
    </w:p>
    <w:p w14:paraId="2F14DB22" w14:textId="1CEA775F" w:rsidR="0071339D" w:rsidRPr="00EE473F" w:rsidRDefault="0071339D" w:rsidP="0071339D">
      <w:pPr>
        <w:pStyle w:val="ListParagraph"/>
        <w:numPr>
          <w:ilvl w:val="0"/>
          <w:numId w:val="42"/>
        </w:numPr>
        <w:spacing w:after="0" w:line="240" w:lineRule="auto"/>
        <w:ind w:left="1077" w:hanging="357"/>
        <w:rPr>
          <w:rFonts w:ascii="Calibri" w:eastAsia="Times New Roman" w:hAnsi="Calibri" w:cs="Calibri"/>
          <w:color w:val="111111"/>
          <w:kern w:val="0"/>
          <w:sz w:val="22"/>
          <w:szCs w:val="22"/>
          <w14:ligatures w14:val="none"/>
        </w:rPr>
      </w:pPr>
      <w:r w:rsidRPr="00EE473F">
        <w:rPr>
          <w:rFonts w:ascii="Calibri" w:eastAsia="Times New Roman" w:hAnsi="Calibri" w:cs="Calibri"/>
          <w:b/>
          <w:bCs/>
          <w:color w:val="EE0000"/>
          <w:kern w:val="0"/>
          <w:sz w:val="22"/>
          <w:szCs w:val="22"/>
          <w14:ligatures w14:val="none"/>
        </w:rPr>
        <w:t>Action:</w:t>
      </w:r>
      <w:r w:rsidRPr="00EE473F">
        <w:rPr>
          <w:rFonts w:ascii="Calibri" w:eastAsia="Times New Roman" w:hAnsi="Calibri" w:cs="Calibri"/>
          <w:color w:val="EE0000"/>
          <w:kern w:val="0"/>
          <w:sz w:val="22"/>
          <w:szCs w:val="22"/>
          <w14:ligatures w14:val="none"/>
        </w:rPr>
        <w:t xml:space="preserve"> </w:t>
      </w:r>
      <w:r>
        <w:rPr>
          <w:rFonts w:ascii="Calibri" w:eastAsia="Times New Roman" w:hAnsi="Calibri" w:cs="Calibri"/>
          <w:b/>
          <w:bCs/>
          <w:color w:val="111111"/>
          <w:kern w:val="0"/>
          <w:sz w:val="22"/>
          <w:szCs w:val="22"/>
          <w14:ligatures w14:val="none"/>
        </w:rPr>
        <w:t>L2 Construction Apprenticeship</w:t>
      </w:r>
      <w:r w:rsidRPr="00EE473F">
        <w:rPr>
          <w:rFonts w:ascii="Calibri" w:eastAsia="Times New Roman" w:hAnsi="Calibri" w:cs="Calibri"/>
          <w:color w:val="111111"/>
          <w:kern w:val="0"/>
          <w:sz w:val="22"/>
          <w:szCs w:val="22"/>
          <w14:ligatures w14:val="none"/>
        </w:rPr>
        <w:t xml:space="preserve"> – </w:t>
      </w:r>
      <w:r w:rsidRPr="00EC6E46">
        <w:rPr>
          <w:rFonts w:ascii="Calibri" w:eastAsia="Times New Roman" w:hAnsi="Calibri" w:cs="Calibri"/>
          <w:color w:val="111111"/>
          <w:kern w:val="0"/>
          <w:sz w:val="22"/>
          <w:szCs w:val="22"/>
          <w14:ligatures w14:val="none"/>
        </w:rPr>
        <w:t>HD to share details of the L2 Foundation Apprenticeship in Construction Framework Steering Group</w:t>
      </w:r>
      <w:r w:rsidR="000D6E0C">
        <w:rPr>
          <w:rFonts w:ascii="Calibri" w:eastAsia="Times New Roman" w:hAnsi="Calibri" w:cs="Calibri"/>
          <w:color w:val="111111"/>
          <w:kern w:val="0"/>
          <w:sz w:val="22"/>
          <w:szCs w:val="22"/>
          <w14:ligatures w14:val="none"/>
        </w:rPr>
        <w:t xml:space="preserve"> – </w:t>
      </w:r>
      <w:r w:rsidR="000D6E0C" w:rsidRPr="000D6E0C">
        <w:rPr>
          <w:rFonts w:ascii="Calibri" w:eastAsia="Times New Roman" w:hAnsi="Calibri" w:cs="Calibri"/>
          <w:color w:val="111111"/>
          <w:kern w:val="0"/>
          <w:sz w:val="22"/>
          <w:szCs w:val="22"/>
          <w:highlight w:val="green"/>
          <w14:ligatures w14:val="none"/>
        </w:rPr>
        <w:t>Completed</w:t>
      </w:r>
      <w:r w:rsidR="000D6E0C">
        <w:rPr>
          <w:rFonts w:ascii="Calibri" w:eastAsia="Times New Roman" w:hAnsi="Calibri" w:cs="Calibri"/>
          <w:color w:val="111111"/>
          <w:kern w:val="0"/>
          <w:sz w:val="22"/>
          <w:szCs w:val="22"/>
          <w14:ligatures w14:val="none"/>
        </w:rPr>
        <w:t xml:space="preserve"> </w:t>
      </w:r>
    </w:p>
    <w:p w14:paraId="4E2779C6" w14:textId="23A101AD" w:rsidR="0071339D" w:rsidRPr="00EE473F" w:rsidRDefault="0071339D" w:rsidP="0071339D">
      <w:pPr>
        <w:pStyle w:val="ListParagraph"/>
        <w:numPr>
          <w:ilvl w:val="0"/>
          <w:numId w:val="42"/>
        </w:numPr>
        <w:spacing w:after="0" w:line="240" w:lineRule="auto"/>
        <w:ind w:left="1077" w:hanging="357"/>
        <w:rPr>
          <w:rFonts w:ascii="Calibri" w:eastAsia="Times New Roman" w:hAnsi="Calibri" w:cs="Calibri"/>
          <w:color w:val="111111"/>
          <w:kern w:val="0"/>
          <w:sz w:val="22"/>
          <w:szCs w:val="22"/>
          <w14:ligatures w14:val="none"/>
        </w:rPr>
      </w:pPr>
      <w:r w:rsidRPr="00EE473F">
        <w:rPr>
          <w:rFonts w:ascii="Calibri" w:eastAsia="Times New Roman" w:hAnsi="Calibri" w:cs="Calibri"/>
          <w:b/>
          <w:bCs/>
          <w:color w:val="EE0000"/>
          <w:kern w:val="0"/>
          <w:sz w:val="22"/>
          <w:szCs w:val="22"/>
          <w14:ligatures w14:val="none"/>
        </w:rPr>
        <w:t>Action:</w:t>
      </w:r>
      <w:r w:rsidRPr="00EE473F">
        <w:rPr>
          <w:rFonts w:ascii="Calibri" w:eastAsia="Times New Roman" w:hAnsi="Calibri" w:cs="Calibri"/>
          <w:color w:val="EE0000"/>
          <w:kern w:val="0"/>
          <w:sz w:val="22"/>
          <w:szCs w:val="22"/>
          <w14:ligatures w14:val="none"/>
        </w:rPr>
        <w:t xml:space="preserve"> </w:t>
      </w:r>
      <w:r>
        <w:rPr>
          <w:rFonts w:ascii="Calibri" w:eastAsia="Times New Roman" w:hAnsi="Calibri" w:cs="Calibri"/>
          <w:b/>
          <w:bCs/>
          <w:color w:val="111111"/>
          <w:kern w:val="0"/>
          <w:sz w:val="22"/>
          <w:szCs w:val="22"/>
          <w14:ligatures w14:val="none"/>
        </w:rPr>
        <w:t xml:space="preserve">Format of future meetings </w:t>
      </w:r>
      <w:r w:rsidRPr="00EE473F">
        <w:rPr>
          <w:rFonts w:ascii="Calibri" w:eastAsia="Times New Roman" w:hAnsi="Calibri" w:cs="Calibri"/>
          <w:color w:val="111111"/>
          <w:kern w:val="0"/>
          <w:sz w:val="22"/>
          <w:szCs w:val="22"/>
          <w14:ligatures w14:val="none"/>
        </w:rPr>
        <w:t xml:space="preserve"> – </w:t>
      </w:r>
      <w:r>
        <w:rPr>
          <w:rFonts w:ascii="Calibri" w:eastAsia="Times New Roman" w:hAnsi="Calibri" w:cs="Calibri"/>
          <w:color w:val="111111"/>
          <w:kern w:val="0"/>
          <w:sz w:val="22"/>
          <w:szCs w:val="22"/>
          <w14:ligatures w14:val="none"/>
        </w:rPr>
        <w:t>JP and LM to discuss a future approach to group meetings with HD and GH.</w:t>
      </w:r>
      <w:r w:rsidR="000D6E0C">
        <w:rPr>
          <w:rFonts w:ascii="Calibri" w:eastAsia="Times New Roman" w:hAnsi="Calibri" w:cs="Calibri"/>
          <w:color w:val="111111"/>
          <w:kern w:val="0"/>
          <w:sz w:val="22"/>
          <w:szCs w:val="22"/>
          <w14:ligatures w14:val="none"/>
        </w:rPr>
        <w:t xml:space="preserve"> – </w:t>
      </w:r>
      <w:r w:rsidR="000D6E0C" w:rsidRPr="000D6E0C">
        <w:rPr>
          <w:rFonts w:ascii="Calibri" w:eastAsia="Times New Roman" w:hAnsi="Calibri" w:cs="Calibri"/>
          <w:color w:val="111111"/>
          <w:kern w:val="0"/>
          <w:sz w:val="22"/>
          <w:szCs w:val="22"/>
          <w:highlight w:val="green"/>
          <w14:ligatures w14:val="none"/>
        </w:rPr>
        <w:t>Competed</w:t>
      </w:r>
      <w:r w:rsidR="000D6E0C">
        <w:rPr>
          <w:rFonts w:ascii="Calibri" w:eastAsia="Times New Roman" w:hAnsi="Calibri" w:cs="Calibri"/>
          <w:color w:val="111111"/>
          <w:kern w:val="0"/>
          <w:sz w:val="22"/>
          <w:szCs w:val="22"/>
          <w14:ligatures w14:val="none"/>
        </w:rPr>
        <w:t xml:space="preserve"> </w:t>
      </w:r>
    </w:p>
    <w:p w14:paraId="3DC76830" w14:textId="77777777" w:rsidR="006D0690" w:rsidRPr="00E544AA" w:rsidRDefault="006D0690" w:rsidP="007E7377">
      <w:pPr>
        <w:shd w:val="clear" w:color="auto" w:fill="FFFFFF"/>
        <w:spacing w:after="0" w:line="240" w:lineRule="auto"/>
        <w:outlineLvl w:val="3"/>
        <w:rPr>
          <w:rFonts w:ascii="Calibri" w:eastAsia="Times New Roman" w:hAnsi="Calibri" w:cs="Calibri"/>
          <w:b/>
          <w:bCs/>
          <w:color w:val="111111"/>
          <w:kern w:val="0"/>
          <w:sz w:val="16"/>
          <w:szCs w:val="16"/>
          <w14:ligatures w14:val="none"/>
        </w:rPr>
      </w:pPr>
    </w:p>
    <w:p w14:paraId="1FB6B5F2" w14:textId="68003EE3" w:rsidR="007570CB" w:rsidRPr="000D1A23" w:rsidRDefault="007F76A8" w:rsidP="005E5572">
      <w:pPr>
        <w:pStyle w:val="ListParagraph"/>
        <w:numPr>
          <w:ilvl w:val="0"/>
          <w:numId w:val="24"/>
        </w:numPr>
        <w:shd w:val="clear" w:color="auto" w:fill="FFFFFF"/>
        <w:spacing w:after="0" w:line="240" w:lineRule="auto"/>
        <w:ind w:left="0" w:firstLine="0"/>
        <w:outlineLvl w:val="3"/>
        <w:rPr>
          <w:rFonts w:ascii="Calibri" w:eastAsia="Times New Roman" w:hAnsi="Calibri" w:cs="Calibri"/>
          <w:b/>
          <w:bCs/>
          <w:color w:val="111111"/>
          <w:kern w:val="0"/>
          <w:sz w:val="22"/>
          <w:szCs w:val="22"/>
          <w14:ligatures w14:val="none"/>
        </w:rPr>
      </w:pPr>
      <w:r>
        <w:rPr>
          <w:rFonts w:ascii="Calibri" w:eastAsia="Times New Roman" w:hAnsi="Calibri" w:cs="Calibri"/>
          <w:b/>
          <w:bCs/>
          <w:color w:val="111111"/>
          <w:kern w:val="0"/>
          <w:sz w:val="22"/>
          <w:szCs w:val="22"/>
          <w14:ligatures w14:val="none"/>
        </w:rPr>
        <w:t xml:space="preserve">Contract / </w:t>
      </w:r>
      <w:r w:rsidR="00E51932">
        <w:rPr>
          <w:rFonts w:ascii="Calibri" w:eastAsia="Times New Roman" w:hAnsi="Calibri" w:cs="Calibri"/>
          <w:b/>
          <w:bCs/>
          <w:color w:val="111111"/>
          <w:kern w:val="0"/>
          <w:sz w:val="22"/>
          <w:szCs w:val="22"/>
          <w14:ligatures w14:val="none"/>
        </w:rPr>
        <w:t>Budget Discussion</w:t>
      </w:r>
      <w:r w:rsidR="001C5D40">
        <w:rPr>
          <w:rFonts w:ascii="Calibri" w:eastAsia="Times New Roman" w:hAnsi="Calibri" w:cs="Calibri"/>
          <w:b/>
          <w:bCs/>
          <w:color w:val="111111"/>
          <w:kern w:val="0"/>
          <w:sz w:val="22"/>
          <w:szCs w:val="22"/>
          <w14:ligatures w14:val="none"/>
        </w:rPr>
        <w:t xml:space="preserve"> Update</w:t>
      </w:r>
      <w:r w:rsidR="00B206F5" w:rsidRPr="007E7377">
        <w:rPr>
          <w:rFonts w:ascii="Calibri" w:eastAsia="Times New Roman" w:hAnsi="Calibri" w:cs="Calibri"/>
          <w:b/>
          <w:bCs/>
          <w:color w:val="111111"/>
          <w:kern w:val="0"/>
          <w:sz w:val="22"/>
          <w:szCs w:val="22"/>
          <w14:ligatures w14:val="none"/>
        </w:rPr>
        <w:t xml:space="preserve">, </w:t>
      </w:r>
      <w:r w:rsidR="00E51932">
        <w:rPr>
          <w:rFonts w:ascii="Calibri" w:eastAsia="Times New Roman" w:hAnsi="Calibri" w:cs="Calibri"/>
          <w:b/>
          <w:bCs/>
          <w:color w:val="111111"/>
          <w:kern w:val="0"/>
          <w:sz w:val="22"/>
          <w:szCs w:val="22"/>
          <w14:ligatures w14:val="none"/>
        </w:rPr>
        <w:t>Geoff Hicks</w:t>
      </w:r>
      <w:r w:rsidR="00B206F5" w:rsidRPr="007E7377">
        <w:rPr>
          <w:rFonts w:ascii="Calibri" w:eastAsia="Times New Roman" w:hAnsi="Calibri" w:cs="Calibri"/>
          <w:b/>
          <w:bCs/>
          <w:color w:val="111111"/>
          <w:kern w:val="0"/>
          <w:sz w:val="22"/>
          <w:szCs w:val="22"/>
          <w14:ligatures w14:val="none"/>
        </w:rPr>
        <w:t xml:space="preserve">, </w:t>
      </w:r>
      <w:r w:rsidR="000D1A23" w:rsidRPr="000D1A23">
        <w:rPr>
          <w:rFonts w:ascii="Calibri" w:eastAsia="Times New Roman" w:hAnsi="Calibri" w:cs="Calibri"/>
          <w:b/>
          <w:bCs/>
          <w:color w:val="111111"/>
          <w:kern w:val="0"/>
          <w:sz w:val="22"/>
          <w:szCs w:val="22"/>
          <w14:ligatures w14:val="none"/>
        </w:rPr>
        <w:t>Director</w:t>
      </w:r>
      <w:r w:rsidR="000D1A23">
        <w:rPr>
          <w:rFonts w:ascii="Calibri" w:eastAsia="Times New Roman" w:hAnsi="Calibri" w:cs="Calibri"/>
          <w:b/>
          <w:bCs/>
          <w:color w:val="111111"/>
          <w:kern w:val="0"/>
          <w:sz w:val="22"/>
          <w:szCs w:val="22"/>
          <w14:ligatures w14:val="none"/>
        </w:rPr>
        <w:t xml:space="preserve"> of </w:t>
      </w:r>
      <w:r w:rsidR="000D1A23" w:rsidRPr="000D1A23">
        <w:rPr>
          <w:rFonts w:ascii="Calibri" w:eastAsia="Times New Roman" w:hAnsi="Calibri" w:cs="Calibri"/>
          <w:b/>
          <w:bCs/>
          <w:color w:val="111111"/>
          <w:kern w:val="0"/>
          <w:sz w:val="22"/>
          <w:szCs w:val="22"/>
          <w14:ligatures w14:val="none"/>
        </w:rPr>
        <w:t>Development, Investment &amp; Performance</w:t>
      </w:r>
      <w:r w:rsidR="00B206F5" w:rsidRPr="000D1A23">
        <w:rPr>
          <w:rFonts w:ascii="Calibri" w:eastAsia="Times New Roman" w:hAnsi="Calibri" w:cs="Calibri"/>
          <w:b/>
          <w:bCs/>
          <w:color w:val="111111"/>
          <w:kern w:val="0"/>
          <w:sz w:val="22"/>
          <w:szCs w:val="22"/>
          <w14:ligatures w14:val="none"/>
        </w:rPr>
        <w:t>, Medr</w:t>
      </w:r>
    </w:p>
    <w:p w14:paraId="0BB09654" w14:textId="77777777" w:rsidR="00E51932" w:rsidRPr="00532274" w:rsidRDefault="00E51932" w:rsidP="00E51932">
      <w:pPr>
        <w:shd w:val="clear" w:color="auto" w:fill="FFFFFF"/>
        <w:spacing w:after="0" w:line="240" w:lineRule="auto"/>
        <w:rPr>
          <w:rFonts w:ascii="Calibri" w:eastAsia="Times New Roman" w:hAnsi="Calibri" w:cs="Calibri"/>
          <w:color w:val="111111"/>
          <w:kern w:val="0"/>
          <w:sz w:val="16"/>
          <w:szCs w:val="16"/>
          <w14:ligatures w14:val="none"/>
        </w:rPr>
      </w:pPr>
    </w:p>
    <w:p w14:paraId="3DC5F330" w14:textId="7B2DE35D" w:rsidR="00E51932" w:rsidRDefault="005E5572" w:rsidP="00E51932">
      <w:p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Geoff Hicks (GH) </w:t>
      </w:r>
      <w:r w:rsidR="003E2496">
        <w:rPr>
          <w:rFonts w:ascii="Calibri" w:eastAsia="Times New Roman" w:hAnsi="Calibri" w:cs="Calibri"/>
          <w:color w:val="111111"/>
          <w:kern w:val="0"/>
          <w:sz w:val="22"/>
          <w:szCs w:val="22"/>
          <w14:ligatures w14:val="none"/>
        </w:rPr>
        <w:t>outlined the following:</w:t>
      </w:r>
    </w:p>
    <w:p w14:paraId="5E9330E9" w14:textId="77777777" w:rsidR="003E2496" w:rsidRPr="006A1A35" w:rsidRDefault="003E2496" w:rsidP="00E51932">
      <w:pPr>
        <w:shd w:val="clear" w:color="auto" w:fill="FFFFFF"/>
        <w:spacing w:after="0" w:line="240" w:lineRule="auto"/>
        <w:rPr>
          <w:rFonts w:ascii="Calibri" w:eastAsia="Times New Roman" w:hAnsi="Calibri" w:cs="Calibri"/>
          <w:color w:val="111111"/>
          <w:kern w:val="0"/>
          <w:sz w:val="14"/>
          <w:szCs w:val="14"/>
          <w14:ligatures w14:val="none"/>
        </w:rPr>
      </w:pPr>
    </w:p>
    <w:p w14:paraId="5F26CEC1" w14:textId="56254B32" w:rsidR="00246FFD" w:rsidRPr="00E96322" w:rsidRDefault="000D6E0C" w:rsidP="00B42334">
      <w:pPr>
        <w:pStyle w:val="ListParagraph"/>
        <w:numPr>
          <w:ilvl w:val="0"/>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u w:val="single"/>
          <w14:ligatures w14:val="none"/>
        </w:rPr>
        <w:t>Welsh Government Draft Budget 2026 / 27</w:t>
      </w:r>
      <w:r w:rsidR="00065218" w:rsidRPr="00B42334">
        <w:rPr>
          <w:rFonts w:ascii="Calibri" w:eastAsia="Times New Roman" w:hAnsi="Calibri" w:cs="Calibri"/>
          <w:color w:val="111111"/>
          <w:kern w:val="0"/>
          <w:sz w:val="22"/>
          <w:szCs w:val="22"/>
          <w14:ligatures w14:val="none"/>
        </w:rPr>
        <w:t>.</w:t>
      </w:r>
      <w:r>
        <w:rPr>
          <w:rFonts w:ascii="Calibri" w:eastAsia="Times New Roman" w:hAnsi="Calibri" w:cs="Calibri"/>
          <w:color w:val="111111"/>
          <w:kern w:val="0"/>
          <w:sz w:val="22"/>
          <w:szCs w:val="22"/>
          <w14:ligatures w14:val="none"/>
        </w:rPr>
        <w:t xml:space="preserve"> </w:t>
      </w:r>
      <w:r w:rsidR="00CB4ECA" w:rsidRPr="00F6401F">
        <w:rPr>
          <w:rFonts w:ascii="Calibri" w:eastAsia="Times New Roman" w:hAnsi="Calibri" w:cs="Calibri"/>
          <w:color w:val="000000" w:themeColor="text1"/>
          <w:kern w:val="0"/>
          <w:sz w:val="22"/>
          <w:szCs w:val="22"/>
          <w14:ligatures w14:val="none"/>
        </w:rPr>
        <w:t xml:space="preserve"> </w:t>
      </w:r>
      <w:r>
        <w:rPr>
          <w:rFonts w:ascii="Calibri" w:eastAsia="Times New Roman" w:hAnsi="Calibri" w:cs="Calibri"/>
          <w:color w:val="000000" w:themeColor="text1"/>
          <w:kern w:val="0"/>
          <w:sz w:val="22"/>
          <w:szCs w:val="22"/>
          <w14:ligatures w14:val="none"/>
        </w:rPr>
        <w:t xml:space="preserve">Draft budget published on 3 Nov 25. The apprenticeships budget line is ‘pretty much standstill’ at £146.2m. Expecting a funding letter from Welsh Government soon but will most likely show £600k less. The additional £4.1m recently allocated may cause an issue in 2026 / 27, which has been flagged to Welsh Government. It is expected that circa £4.0m will be needed to cover these carry-over learners. The expectation that the contract value next year will be the same as this and the previous year at £134.5m. There is a recognition that the additional £2.3m allocated </w:t>
      </w:r>
      <w:r w:rsidRPr="00051F9D">
        <w:rPr>
          <w:rFonts w:ascii="Calibri" w:eastAsia="Times New Roman" w:hAnsi="Calibri" w:cs="Calibri"/>
          <w:color w:val="000000" w:themeColor="text1"/>
          <w:kern w:val="0"/>
          <w:sz w:val="22"/>
          <w:szCs w:val="22"/>
          <w14:ligatures w14:val="none"/>
        </w:rPr>
        <w:t xml:space="preserve">will </w:t>
      </w:r>
      <w:r w:rsidR="00051F9D" w:rsidRPr="00051F9D">
        <w:rPr>
          <w:rFonts w:ascii="Calibri" w:eastAsia="Times New Roman" w:hAnsi="Calibri" w:cs="Calibri"/>
          <w:color w:val="000000" w:themeColor="text1"/>
          <w:kern w:val="0"/>
          <w:sz w:val="22"/>
          <w:szCs w:val="22"/>
          <w14:ligatures w14:val="none"/>
        </w:rPr>
        <w:t xml:space="preserve">not </w:t>
      </w:r>
      <w:r w:rsidRPr="00051F9D">
        <w:rPr>
          <w:rFonts w:ascii="Calibri" w:eastAsia="Times New Roman" w:hAnsi="Calibri" w:cs="Calibri"/>
          <w:color w:val="000000" w:themeColor="text1"/>
          <w:kern w:val="0"/>
          <w:sz w:val="22"/>
          <w:szCs w:val="22"/>
          <w14:ligatures w14:val="none"/>
        </w:rPr>
        <w:t>cover the increase in learners and/or the requests from the sector for ‘cost-of-living’ and inflation increases.</w:t>
      </w:r>
      <w:r>
        <w:rPr>
          <w:rFonts w:ascii="Calibri" w:eastAsia="Times New Roman" w:hAnsi="Calibri" w:cs="Calibri"/>
          <w:color w:val="000000" w:themeColor="text1"/>
          <w:kern w:val="0"/>
          <w:sz w:val="22"/>
          <w:szCs w:val="22"/>
          <w14:ligatures w14:val="none"/>
        </w:rPr>
        <w:t xml:space="preserve"> Rhian Edwards (RE) flagged that Medr are giving evidence to the </w:t>
      </w:r>
      <w:r w:rsidR="00E96322">
        <w:rPr>
          <w:rFonts w:ascii="Calibri" w:eastAsia="Times New Roman" w:hAnsi="Calibri" w:cs="Calibri"/>
          <w:color w:val="000000" w:themeColor="text1"/>
          <w:kern w:val="0"/>
          <w:sz w:val="22"/>
          <w:szCs w:val="22"/>
          <w14:ligatures w14:val="none"/>
        </w:rPr>
        <w:t>Senedd’s Children, Young People and Education (</w:t>
      </w:r>
      <w:r>
        <w:rPr>
          <w:rFonts w:ascii="Calibri" w:eastAsia="Times New Roman" w:hAnsi="Calibri" w:cs="Calibri"/>
          <w:color w:val="000000" w:themeColor="text1"/>
          <w:kern w:val="0"/>
          <w:sz w:val="22"/>
          <w:szCs w:val="22"/>
          <w14:ligatures w14:val="none"/>
        </w:rPr>
        <w:t>CYPE</w:t>
      </w:r>
      <w:r w:rsidR="00E96322">
        <w:rPr>
          <w:rFonts w:ascii="Calibri" w:eastAsia="Times New Roman" w:hAnsi="Calibri" w:cs="Calibri"/>
          <w:color w:val="000000" w:themeColor="text1"/>
          <w:kern w:val="0"/>
          <w:sz w:val="22"/>
          <w:szCs w:val="22"/>
          <w14:ligatures w14:val="none"/>
        </w:rPr>
        <w:t>)</w:t>
      </w:r>
      <w:r>
        <w:rPr>
          <w:rFonts w:ascii="Calibri" w:eastAsia="Times New Roman" w:hAnsi="Calibri" w:cs="Calibri"/>
          <w:color w:val="000000" w:themeColor="text1"/>
          <w:kern w:val="0"/>
          <w:sz w:val="22"/>
          <w:szCs w:val="22"/>
          <w14:ligatures w14:val="none"/>
        </w:rPr>
        <w:t xml:space="preserve"> Committee shortly around the </w:t>
      </w:r>
      <w:r w:rsidR="00096CD7">
        <w:rPr>
          <w:rFonts w:ascii="Calibri" w:eastAsia="Times New Roman" w:hAnsi="Calibri" w:cs="Calibri"/>
          <w:color w:val="000000" w:themeColor="text1"/>
          <w:kern w:val="0"/>
          <w:sz w:val="22"/>
          <w:szCs w:val="22"/>
          <w14:ligatures w14:val="none"/>
        </w:rPr>
        <w:t xml:space="preserve">Welsh Government budget for 2026 / 27 and that </w:t>
      </w:r>
      <w:r w:rsidR="007A679E">
        <w:rPr>
          <w:rFonts w:ascii="Calibri" w:eastAsia="Times New Roman" w:hAnsi="Calibri" w:cs="Calibri"/>
          <w:color w:val="000000" w:themeColor="text1"/>
          <w:kern w:val="0"/>
          <w:sz w:val="22"/>
          <w:szCs w:val="22"/>
          <w14:ligatures w14:val="none"/>
        </w:rPr>
        <w:t xml:space="preserve">it is expected that questions will draw from their </w:t>
      </w:r>
      <w:r>
        <w:rPr>
          <w:rFonts w:ascii="Calibri" w:eastAsia="Times New Roman" w:hAnsi="Calibri" w:cs="Calibri"/>
          <w:color w:val="000000" w:themeColor="text1"/>
          <w:kern w:val="0"/>
          <w:sz w:val="22"/>
          <w:szCs w:val="22"/>
          <w14:ligatures w14:val="none"/>
        </w:rPr>
        <w:t xml:space="preserve">recent ‘Pathways into Post-16’ inquiry. </w:t>
      </w:r>
    </w:p>
    <w:p w14:paraId="5EF6A761" w14:textId="393AAEBD" w:rsidR="00CB4ECA" w:rsidRDefault="00CB4ECA" w:rsidP="00EC6E46">
      <w:pPr>
        <w:pStyle w:val="ListParagraph"/>
        <w:numPr>
          <w:ilvl w:val="1"/>
          <w:numId w:val="44"/>
        </w:numPr>
        <w:shd w:val="clear" w:color="auto" w:fill="FFFFFF"/>
        <w:spacing w:after="0" w:line="240" w:lineRule="auto"/>
        <w:rPr>
          <w:rFonts w:ascii="Calibri" w:eastAsia="Times New Roman" w:hAnsi="Calibri" w:cs="Calibri"/>
          <w:color w:val="111111"/>
          <w:kern w:val="0"/>
          <w:sz w:val="22"/>
          <w:szCs w:val="22"/>
          <w:u w:val="single"/>
          <w14:ligatures w14:val="none"/>
        </w:rPr>
      </w:pPr>
      <w:r>
        <w:rPr>
          <w:rFonts w:ascii="Calibri" w:eastAsia="Times New Roman" w:hAnsi="Calibri" w:cs="Calibri"/>
          <w:color w:val="111111"/>
          <w:kern w:val="0"/>
          <w:sz w:val="22"/>
          <w:szCs w:val="22"/>
          <w:u w:val="single"/>
          <w14:ligatures w14:val="none"/>
        </w:rPr>
        <w:lastRenderedPageBreak/>
        <w:t>Key themes from discussion:</w:t>
      </w:r>
    </w:p>
    <w:p w14:paraId="37800C6E" w14:textId="503D0157" w:rsidR="00CB4ECA" w:rsidRDefault="00CB4ECA" w:rsidP="00EC6E46">
      <w:pPr>
        <w:pStyle w:val="ListParagraph"/>
        <w:numPr>
          <w:ilvl w:val="2"/>
          <w:numId w:val="44"/>
        </w:numPr>
        <w:shd w:val="clear" w:color="auto" w:fill="FFFFFF"/>
        <w:spacing w:after="0" w:line="240" w:lineRule="auto"/>
        <w:rPr>
          <w:rFonts w:ascii="Calibri" w:eastAsia="Times New Roman" w:hAnsi="Calibri" w:cs="Calibri"/>
          <w:color w:val="111111"/>
          <w:kern w:val="0"/>
          <w:sz w:val="22"/>
          <w:szCs w:val="22"/>
          <w14:ligatures w14:val="none"/>
        </w:rPr>
      </w:pPr>
      <w:bookmarkStart w:id="2" w:name="_Hlk213404021"/>
      <w:r>
        <w:rPr>
          <w:rFonts w:ascii="Calibri" w:eastAsia="Times New Roman" w:hAnsi="Calibri" w:cs="Calibri"/>
          <w:color w:val="111111"/>
          <w:kern w:val="0"/>
          <w:sz w:val="22"/>
          <w:szCs w:val="22"/>
          <w14:ligatures w14:val="none"/>
        </w:rPr>
        <w:t>‘</w:t>
      </w:r>
      <w:r w:rsidR="00E96322">
        <w:rPr>
          <w:rFonts w:ascii="Calibri" w:eastAsia="Times New Roman" w:hAnsi="Calibri" w:cs="Calibri"/>
          <w:color w:val="111111"/>
          <w:kern w:val="0"/>
          <w:sz w:val="22"/>
          <w:szCs w:val="22"/>
          <w14:ligatures w14:val="none"/>
        </w:rPr>
        <w:t>Parity of funding across the tertiary sector</w:t>
      </w:r>
      <w:r>
        <w:rPr>
          <w:rFonts w:ascii="Calibri" w:eastAsia="Times New Roman" w:hAnsi="Calibri" w:cs="Calibri"/>
          <w:color w:val="111111"/>
          <w:kern w:val="0"/>
          <w:sz w:val="22"/>
          <w:szCs w:val="22"/>
          <w14:ligatures w14:val="none"/>
        </w:rPr>
        <w:t>’</w:t>
      </w:r>
    </w:p>
    <w:p w14:paraId="06DD6F3D" w14:textId="5E3B579C" w:rsidR="00C74145" w:rsidRPr="008116EC" w:rsidRDefault="00E96322" w:rsidP="000616FA">
      <w:pPr>
        <w:pStyle w:val="ListParagraph"/>
        <w:numPr>
          <w:ilvl w:val="3"/>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This may well be the third year of no ‘cost-of-living’ and inflationary increase, which does not support the narrative around the apprenticeship programme being the ‘flagship programme’</w:t>
      </w:r>
      <w:r w:rsidR="000616FA">
        <w:rPr>
          <w:rFonts w:ascii="Calibri" w:eastAsia="Times New Roman" w:hAnsi="Calibri" w:cs="Calibri"/>
          <w:color w:val="111111"/>
          <w:kern w:val="0"/>
          <w:sz w:val="22"/>
          <w:szCs w:val="22"/>
          <w14:ligatures w14:val="none"/>
        </w:rPr>
        <w:t>.</w:t>
      </w:r>
      <w:r>
        <w:rPr>
          <w:rFonts w:ascii="Calibri" w:eastAsia="Times New Roman" w:hAnsi="Calibri" w:cs="Calibri"/>
          <w:color w:val="111111"/>
          <w:kern w:val="0"/>
          <w:sz w:val="22"/>
          <w:szCs w:val="22"/>
          <w14:ligatures w14:val="none"/>
        </w:rPr>
        <w:t xml:space="preserve"> GH informed the group that </w:t>
      </w:r>
      <w:bookmarkEnd w:id="2"/>
      <w:r>
        <w:rPr>
          <w:rFonts w:ascii="Calibri" w:eastAsia="Times New Roman" w:hAnsi="Calibri" w:cs="Calibri"/>
          <w:color w:val="111111"/>
          <w:kern w:val="0"/>
          <w:sz w:val="22"/>
          <w:szCs w:val="22"/>
          <w14:ligatures w14:val="none"/>
        </w:rPr>
        <w:t xml:space="preserve">no element of the tertiary sector has had a ‘cost-of-living’ increase, only additional funding for pay increases. The issue of providers being a ‘Living Wage’ employer is significant, and providers, particularly private training providers, are not seeing funding increases being seen elsewhere. </w:t>
      </w:r>
      <w:r w:rsidR="00A01F99">
        <w:rPr>
          <w:rFonts w:ascii="Calibri" w:eastAsia="Times New Roman" w:hAnsi="Calibri" w:cs="Calibri"/>
          <w:color w:val="111111"/>
          <w:kern w:val="0"/>
          <w:sz w:val="22"/>
          <w:szCs w:val="22"/>
          <w14:ligatures w14:val="none"/>
        </w:rPr>
        <w:t xml:space="preserve">GH clarified that the funding increases being see in FE, is aimed at FE staff only, and not staff employed by a college involved in delivering Work-based Learning. </w:t>
      </w:r>
    </w:p>
    <w:p w14:paraId="63350A74" w14:textId="1A4E4A5D" w:rsidR="00A01F99" w:rsidRDefault="00A01F99" w:rsidP="00A01F99">
      <w:pPr>
        <w:pStyle w:val="ListParagraph"/>
        <w:numPr>
          <w:ilvl w:val="2"/>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‘Future contract periods’</w:t>
      </w:r>
    </w:p>
    <w:p w14:paraId="63A40A76" w14:textId="5DCF89D9" w:rsidR="00A01F99" w:rsidRPr="00A01F99" w:rsidRDefault="00A01F99" w:rsidP="00A01F99">
      <w:pPr>
        <w:pStyle w:val="ListParagraph"/>
        <w:numPr>
          <w:ilvl w:val="3"/>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It was recognised that a future discussion may need to be had about whether future contract years will be ‘rolled into two years’ as current and previously. </w:t>
      </w:r>
    </w:p>
    <w:p w14:paraId="18B9E49F" w14:textId="77777777" w:rsidR="00B97696" w:rsidRPr="00E544AA" w:rsidRDefault="00B97696" w:rsidP="00B42334">
      <w:pPr>
        <w:shd w:val="clear" w:color="auto" w:fill="FFFFFF"/>
        <w:spacing w:after="0" w:line="240" w:lineRule="auto"/>
        <w:rPr>
          <w:rFonts w:ascii="Calibri" w:eastAsia="Times New Roman" w:hAnsi="Calibri" w:cs="Calibri"/>
          <w:b/>
          <w:bCs/>
          <w:color w:val="EE0000"/>
          <w:kern w:val="0"/>
          <w:sz w:val="16"/>
          <w:szCs w:val="16"/>
          <w14:ligatures w14:val="none"/>
        </w:rPr>
      </w:pPr>
    </w:p>
    <w:p w14:paraId="05E8C603" w14:textId="37EF98B7" w:rsidR="00E51932" w:rsidRPr="007E7377" w:rsidRDefault="005E5572" w:rsidP="005E5572">
      <w:pPr>
        <w:pStyle w:val="ListParagraph"/>
        <w:numPr>
          <w:ilvl w:val="0"/>
          <w:numId w:val="24"/>
        </w:numPr>
        <w:shd w:val="clear" w:color="auto" w:fill="FFFFFF"/>
        <w:spacing w:after="0" w:line="240" w:lineRule="auto"/>
        <w:ind w:left="709" w:hanging="709"/>
        <w:outlineLvl w:val="3"/>
        <w:rPr>
          <w:rFonts w:ascii="Calibri" w:eastAsia="Times New Roman" w:hAnsi="Calibri" w:cs="Calibri"/>
          <w:b/>
          <w:bCs/>
          <w:color w:val="111111"/>
          <w:kern w:val="0"/>
          <w:sz w:val="22"/>
          <w:szCs w:val="22"/>
          <w14:ligatures w14:val="none"/>
        </w:rPr>
      </w:pPr>
      <w:r>
        <w:rPr>
          <w:rFonts w:ascii="Calibri" w:eastAsia="Times New Roman" w:hAnsi="Calibri" w:cs="Calibri"/>
          <w:b/>
          <w:bCs/>
          <w:color w:val="111111"/>
          <w:kern w:val="0"/>
          <w:sz w:val="22"/>
          <w:szCs w:val="22"/>
          <w14:ligatures w14:val="none"/>
        </w:rPr>
        <w:t>Medr Apprenticeships Policy</w:t>
      </w:r>
      <w:r w:rsidR="00E51932" w:rsidRPr="007E7377">
        <w:rPr>
          <w:rFonts w:ascii="Calibri" w:eastAsia="Times New Roman" w:hAnsi="Calibri" w:cs="Calibri"/>
          <w:b/>
          <w:bCs/>
          <w:color w:val="111111"/>
          <w:kern w:val="0"/>
          <w:sz w:val="22"/>
          <w:szCs w:val="22"/>
          <w14:ligatures w14:val="none"/>
        </w:rPr>
        <w:t xml:space="preserve">, </w:t>
      </w:r>
      <w:r>
        <w:rPr>
          <w:rFonts w:ascii="Calibri" w:eastAsia="Times New Roman" w:hAnsi="Calibri" w:cs="Calibri"/>
          <w:b/>
          <w:bCs/>
          <w:color w:val="111111"/>
          <w:kern w:val="0"/>
          <w:sz w:val="22"/>
          <w:szCs w:val="22"/>
          <w14:ligatures w14:val="none"/>
        </w:rPr>
        <w:t>Heather Davidson</w:t>
      </w:r>
      <w:r w:rsidR="00E51932" w:rsidRPr="007E7377">
        <w:rPr>
          <w:rFonts w:ascii="Calibri" w:eastAsia="Times New Roman" w:hAnsi="Calibri" w:cs="Calibri"/>
          <w:b/>
          <w:bCs/>
          <w:color w:val="111111"/>
          <w:kern w:val="0"/>
          <w:sz w:val="22"/>
          <w:szCs w:val="22"/>
          <w14:ligatures w14:val="none"/>
        </w:rPr>
        <w:t>, Head of Apprenticeships, Medr</w:t>
      </w:r>
    </w:p>
    <w:p w14:paraId="6AD5409E" w14:textId="77777777" w:rsidR="00975713" w:rsidRPr="0060405D" w:rsidRDefault="00975713" w:rsidP="00975713">
      <w:pPr>
        <w:shd w:val="clear" w:color="auto" w:fill="FFFFFF"/>
        <w:spacing w:after="0" w:line="240" w:lineRule="auto"/>
        <w:ind w:left="1080"/>
        <w:rPr>
          <w:rFonts w:ascii="Calibri" w:eastAsia="Times New Roman" w:hAnsi="Calibri" w:cs="Calibri"/>
          <w:color w:val="111111"/>
          <w:kern w:val="0"/>
          <w:sz w:val="16"/>
          <w:szCs w:val="16"/>
          <w14:ligatures w14:val="none"/>
        </w:rPr>
      </w:pPr>
    </w:p>
    <w:p w14:paraId="19C9168E" w14:textId="417C46ED" w:rsidR="005E5572" w:rsidRPr="00E51932" w:rsidRDefault="005E5572" w:rsidP="005E5572">
      <w:p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Heather Davidson (HD) </w:t>
      </w:r>
      <w:r w:rsidR="00C60173">
        <w:rPr>
          <w:rFonts w:ascii="Calibri" w:eastAsia="Times New Roman" w:hAnsi="Calibri" w:cs="Calibri"/>
          <w:color w:val="111111"/>
          <w:kern w:val="0"/>
          <w:sz w:val="22"/>
          <w:szCs w:val="22"/>
          <w14:ligatures w14:val="none"/>
        </w:rPr>
        <w:t>gave the following update</w:t>
      </w:r>
      <w:r>
        <w:rPr>
          <w:rFonts w:ascii="Calibri" w:eastAsia="Times New Roman" w:hAnsi="Calibri" w:cs="Calibri"/>
          <w:color w:val="111111"/>
          <w:kern w:val="0"/>
          <w:sz w:val="22"/>
          <w:szCs w:val="22"/>
          <w14:ligatures w14:val="none"/>
        </w:rPr>
        <w:t xml:space="preserve">: </w:t>
      </w:r>
    </w:p>
    <w:p w14:paraId="0D20CEF1" w14:textId="77777777" w:rsidR="005E5572" w:rsidRPr="0060405D" w:rsidRDefault="005E5572" w:rsidP="005E5572">
      <w:pPr>
        <w:shd w:val="clear" w:color="auto" w:fill="FFFFFF"/>
        <w:spacing w:after="0" w:line="240" w:lineRule="auto"/>
        <w:rPr>
          <w:rFonts w:ascii="Calibri" w:eastAsia="Times New Roman" w:hAnsi="Calibri" w:cs="Calibri"/>
          <w:color w:val="111111"/>
          <w:kern w:val="0"/>
          <w:sz w:val="16"/>
          <w:szCs w:val="16"/>
          <w14:ligatures w14:val="none"/>
        </w:rPr>
      </w:pPr>
    </w:p>
    <w:p w14:paraId="1D987F83" w14:textId="2F992BBE" w:rsidR="00C60173" w:rsidRPr="001C5D40" w:rsidRDefault="00C60173" w:rsidP="00C60173">
      <w:pPr>
        <w:pStyle w:val="ListParagraph"/>
        <w:numPr>
          <w:ilvl w:val="0"/>
          <w:numId w:val="43"/>
        </w:numPr>
        <w:shd w:val="clear" w:color="auto" w:fill="FFFFFF"/>
        <w:spacing w:after="0" w:line="240" w:lineRule="auto"/>
        <w:rPr>
          <w:rFonts w:ascii="Calibri" w:eastAsia="Times New Roman" w:hAnsi="Calibri" w:cs="Calibri"/>
          <w:color w:val="0070C0"/>
          <w:kern w:val="0"/>
          <w:sz w:val="22"/>
          <w:szCs w:val="22"/>
          <w14:ligatures w14:val="none"/>
        </w:rPr>
      </w:pPr>
      <w:r>
        <w:rPr>
          <w:rFonts w:ascii="Calibri" w:eastAsia="Times New Roman" w:hAnsi="Calibri" w:cs="Calibri"/>
          <w:color w:val="111111"/>
          <w:kern w:val="0"/>
          <w:sz w:val="22"/>
          <w:szCs w:val="22"/>
          <w:u w:val="single"/>
          <w14:ligatures w14:val="none"/>
        </w:rPr>
        <w:t xml:space="preserve">Micro-credentials Pilot </w:t>
      </w:r>
      <w:r w:rsidRPr="005E5572">
        <w:rPr>
          <w:rFonts w:ascii="Calibri" w:eastAsia="Times New Roman" w:hAnsi="Calibri" w:cs="Calibri"/>
          <w:color w:val="111111"/>
          <w:kern w:val="0"/>
          <w:sz w:val="22"/>
          <w:szCs w:val="22"/>
          <w14:ligatures w14:val="none"/>
        </w:rPr>
        <w:t xml:space="preserve"> – </w:t>
      </w:r>
      <w:r>
        <w:rPr>
          <w:rFonts w:ascii="Calibri" w:eastAsia="Times New Roman" w:hAnsi="Calibri" w:cs="Calibri"/>
          <w:color w:val="000000" w:themeColor="text1"/>
          <w:kern w:val="0"/>
          <w:sz w:val="22"/>
          <w:szCs w:val="22"/>
          <w14:ligatures w14:val="none"/>
        </w:rPr>
        <w:t xml:space="preserve">Detail was published yesterday, and all </w:t>
      </w:r>
      <w:r w:rsidRPr="00C60173">
        <w:rPr>
          <w:rFonts w:ascii="Calibri" w:eastAsia="Times New Roman" w:hAnsi="Calibri" w:cs="Calibri"/>
          <w:color w:val="000000" w:themeColor="text1"/>
          <w:kern w:val="0"/>
          <w:sz w:val="22"/>
          <w:szCs w:val="22"/>
          <w14:ligatures w14:val="none"/>
        </w:rPr>
        <w:t>funding (£272k)</w:t>
      </w:r>
      <w:r>
        <w:rPr>
          <w:rFonts w:ascii="Calibri" w:eastAsia="Times New Roman" w:hAnsi="Calibri" w:cs="Calibri"/>
          <w:color w:val="000000" w:themeColor="text1"/>
          <w:kern w:val="0"/>
          <w:sz w:val="22"/>
          <w:szCs w:val="22"/>
          <w14:ligatures w14:val="none"/>
        </w:rPr>
        <w:t xml:space="preserve"> has been allocated. Changes have been made to LLWR and funding letters are being sent out shortly. HD outlined that should additional qualifications need to be added, then please inform the team. HD also outlined that Medr will be looking to deliver the pilot next year (2026 / 27) also. </w:t>
      </w:r>
    </w:p>
    <w:p w14:paraId="2EBAA44D" w14:textId="77777777" w:rsidR="00C60173" w:rsidRPr="00E544AA" w:rsidRDefault="00C60173" w:rsidP="00C60173">
      <w:pPr>
        <w:pStyle w:val="ListParagraph"/>
        <w:shd w:val="clear" w:color="auto" w:fill="FFFFFF"/>
        <w:spacing w:after="0" w:line="240" w:lineRule="auto"/>
        <w:ind w:left="1080"/>
        <w:rPr>
          <w:rFonts w:ascii="Calibri" w:eastAsia="Times New Roman" w:hAnsi="Calibri" w:cs="Calibri"/>
          <w:color w:val="0070C0"/>
          <w:kern w:val="0"/>
          <w:sz w:val="16"/>
          <w:szCs w:val="16"/>
          <w14:ligatures w14:val="none"/>
        </w:rPr>
      </w:pPr>
    </w:p>
    <w:p w14:paraId="740370A0" w14:textId="77777777" w:rsidR="009E795B" w:rsidRPr="00EB114A" w:rsidRDefault="009E795B" w:rsidP="009E795B">
      <w:pPr>
        <w:shd w:val="clear" w:color="auto" w:fill="FFFFFF"/>
        <w:spacing w:after="0" w:line="240" w:lineRule="auto"/>
        <w:rPr>
          <w:rFonts w:ascii="Calibri" w:eastAsia="Times New Roman" w:hAnsi="Calibri" w:cs="Calibri"/>
          <w:color w:val="111111"/>
          <w:kern w:val="0"/>
          <w:sz w:val="22"/>
          <w:szCs w:val="22"/>
          <w14:ligatures w14:val="none"/>
        </w:rPr>
      </w:pPr>
      <w:r w:rsidRPr="00EC6E46">
        <w:rPr>
          <w:rFonts w:ascii="Calibri" w:eastAsia="Times New Roman" w:hAnsi="Calibri" w:cs="Calibri"/>
          <w:b/>
          <w:bCs/>
          <w:color w:val="EE0000"/>
          <w:kern w:val="0"/>
          <w:sz w:val="22"/>
          <w:szCs w:val="22"/>
          <w14:ligatures w14:val="none"/>
        </w:rPr>
        <w:t>Action:</w:t>
      </w:r>
      <w:r w:rsidRPr="00EC6E46">
        <w:rPr>
          <w:rFonts w:ascii="Calibri" w:eastAsia="Times New Roman" w:hAnsi="Calibri" w:cs="Calibri"/>
          <w:color w:val="EE0000"/>
          <w:kern w:val="0"/>
          <w:sz w:val="22"/>
          <w:szCs w:val="22"/>
          <w14:ligatures w14:val="none"/>
        </w:rPr>
        <w:t xml:space="preserve"> </w:t>
      </w:r>
      <w:r w:rsidRPr="009E795B">
        <w:rPr>
          <w:rFonts w:ascii="Calibri" w:eastAsia="Times New Roman" w:hAnsi="Calibri" w:cs="Calibri"/>
          <w:color w:val="111111"/>
          <w:kern w:val="0"/>
          <w:sz w:val="22"/>
          <w:szCs w:val="22"/>
          <w14:ligatures w14:val="none"/>
        </w:rPr>
        <w:t>Medr to provide clarity on how apprentices undertaking micro-credentials are going to be recorded on the LLWR.</w:t>
      </w:r>
    </w:p>
    <w:p w14:paraId="531BFE9B" w14:textId="77777777" w:rsidR="009E795B" w:rsidRPr="00E544AA" w:rsidRDefault="009E795B" w:rsidP="00C60173">
      <w:pPr>
        <w:pStyle w:val="ListParagraph"/>
        <w:shd w:val="clear" w:color="auto" w:fill="FFFFFF"/>
        <w:spacing w:after="0" w:line="240" w:lineRule="auto"/>
        <w:ind w:left="1080"/>
        <w:rPr>
          <w:rFonts w:ascii="Calibri" w:eastAsia="Times New Roman" w:hAnsi="Calibri" w:cs="Calibri"/>
          <w:color w:val="0070C0"/>
          <w:kern w:val="0"/>
          <w:sz w:val="16"/>
          <w:szCs w:val="16"/>
          <w14:ligatures w14:val="none"/>
        </w:rPr>
      </w:pPr>
    </w:p>
    <w:p w14:paraId="2CCD6157" w14:textId="19FBD5B8" w:rsidR="00EB114A" w:rsidRPr="001C5D40" w:rsidRDefault="00C60173" w:rsidP="00B97696">
      <w:pPr>
        <w:pStyle w:val="ListParagraph"/>
        <w:numPr>
          <w:ilvl w:val="0"/>
          <w:numId w:val="43"/>
        </w:numPr>
        <w:shd w:val="clear" w:color="auto" w:fill="FFFFFF"/>
        <w:spacing w:after="0" w:line="240" w:lineRule="auto"/>
        <w:rPr>
          <w:rFonts w:ascii="Calibri" w:eastAsia="Times New Roman" w:hAnsi="Calibri" w:cs="Calibri"/>
          <w:color w:val="0070C0"/>
          <w:kern w:val="0"/>
          <w:sz w:val="22"/>
          <w:szCs w:val="22"/>
          <w14:ligatures w14:val="none"/>
        </w:rPr>
      </w:pPr>
      <w:r>
        <w:rPr>
          <w:rFonts w:ascii="Calibri" w:eastAsia="Times New Roman" w:hAnsi="Calibri" w:cs="Calibri"/>
          <w:color w:val="111111"/>
          <w:kern w:val="0"/>
          <w:sz w:val="22"/>
          <w:szCs w:val="22"/>
          <w:u w:val="single"/>
          <w14:ligatures w14:val="none"/>
        </w:rPr>
        <w:t>Displaced Learners</w:t>
      </w:r>
      <w:r w:rsidRPr="003E4ABE">
        <w:rPr>
          <w:rFonts w:ascii="Calibri" w:eastAsia="Times New Roman" w:hAnsi="Calibri" w:cs="Calibri"/>
          <w:color w:val="111111"/>
          <w:kern w:val="0"/>
          <w:sz w:val="22"/>
          <w:szCs w:val="22"/>
          <w14:ligatures w14:val="none"/>
        </w:rPr>
        <w:t xml:space="preserve"> </w:t>
      </w:r>
      <w:r w:rsidR="0085692E" w:rsidRPr="005E5572">
        <w:rPr>
          <w:rFonts w:ascii="Calibri" w:eastAsia="Times New Roman" w:hAnsi="Calibri" w:cs="Calibri"/>
          <w:color w:val="111111"/>
          <w:kern w:val="0"/>
          <w:sz w:val="22"/>
          <w:szCs w:val="22"/>
          <w14:ligatures w14:val="none"/>
        </w:rPr>
        <w:t xml:space="preserve"> – </w:t>
      </w:r>
      <w:r w:rsidR="00B97696" w:rsidRPr="00FB1388">
        <w:rPr>
          <w:rFonts w:ascii="Calibri" w:eastAsia="Times New Roman" w:hAnsi="Calibri" w:cs="Calibri"/>
          <w:color w:val="000000" w:themeColor="text1"/>
          <w:kern w:val="0"/>
          <w:sz w:val="22"/>
          <w:szCs w:val="22"/>
          <w14:ligatures w14:val="none"/>
        </w:rPr>
        <w:t xml:space="preserve">HD </w:t>
      </w:r>
      <w:r>
        <w:rPr>
          <w:rFonts w:ascii="Calibri" w:eastAsia="Times New Roman" w:hAnsi="Calibri" w:cs="Calibri"/>
          <w:color w:val="000000" w:themeColor="text1"/>
          <w:kern w:val="0"/>
          <w:sz w:val="22"/>
          <w:szCs w:val="22"/>
          <w14:ligatures w14:val="none"/>
        </w:rPr>
        <w:t>outlined that 83 consultation responses have been received, and around 350 individuals were engaged through the variety of meetings</w:t>
      </w:r>
      <w:r w:rsidR="00FB1388">
        <w:rPr>
          <w:rFonts w:ascii="Calibri" w:eastAsia="Times New Roman" w:hAnsi="Calibri" w:cs="Calibri"/>
          <w:color w:val="000000" w:themeColor="text1"/>
          <w:kern w:val="0"/>
          <w:sz w:val="22"/>
          <w:szCs w:val="22"/>
          <w14:ligatures w14:val="none"/>
        </w:rPr>
        <w:t>.</w:t>
      </w:r>
      <w:r>
        <w:rPr>
          <w:rFonts w:ascii="Calibri" w:eastAsia="Times New Roman" w:hAnsi="Calibri" w:cs="Calibri"/>
          <w:color w:val="000000" w:themeColor="text1"/>
          <w:kern w:val="0"/>
          <w:sz w:val="22"/>
          <w:szCs w:val="22"/>
          <w14:ligatures w14:val="none"/>
        </w:rPr>
        <w:t xml:space="preserve"> The next step is to look at the detail, a key issue being how to manage any ‘displaced learners’. </w:t>
      </w:r>
    </w:p>
    <w:p w14:paraId="30AC8B60" w14:textId="77777777" w:rsidR="00C60173" w:rsidRPr="00E544AA" w:rsidRDefault="00C60173" w:rsidP="00C60173">
      <w:pPr>
        <w:pStyle w:val="ListParagraph"/>
        <w:shd w:val="clear" w:color="auto" w:fill="FFFFFF"/>
        <w:spacing w:after="0" w:line="240" w:lineRule="auto"/>
        <w:ind w:left="1800"/>
        <w:rPr>
          <w:rFonts w:ascii="Calibri" w:eastAsia="Times New Roman" w:hAnsi="Calibri" w:cs="Calibri"/>
          <w:color w:val="111111"/>
          <w:kern w:val="0"/>
          <w:sz w:val="16"/>
          <w:szCs w:val="16"/>
          <w:u w:val="single"/>
          <w14:ligatures w14:val="none"/>
        </w:rPr>
      </w:pPr>
    </w:p>
    <w:p w14:paraId="75AE1667" w14:textId="77777777" w:rsidR="009E795B" w:rsidRDefault="009E795B" w:rsidP="009E795B">
      <w:pPr>
        <w:pStyle w:val="ListParagraph"/>
        <w:numPr>
          <w:ilvl w:val="1"/>
          <w:numId w:val="43"/>
        </w:numPr>
        <w:shd w:val="clear" w:color="auto" w:fill="FFFFFF"/>
        <w:spacing w:after="0" w:line="240" w:lineRule="auto"/>
        <w:rPr>
          <w:rFonts w:ascii="Calibri" w:eastAsia="Times New Roman" w:hAnsi="Calibri" w:cs="Calibri"/>
          <w:color w:val="111111"/>
          <w:kern w:val="0"/>
          <w:sz w:val="22"/>
          <w:szCs w:val="22"/>
          <w:u w:val="single"/>
          <w14:ligatures w14:val="none"/>
        </w:rPr>
      </w:pPr>
      <w:r>
        <w:rPr>
          <w:rFonts w:ascii="Calibri" w:eastAsia="Times New Roman" w:hAnsi="Calibri" w:cs="Calibri"/>
          <w:color w:val="111111"/>
          <w:kern w:val="0"/>
          <w:sz w:val="22"/>
          <w:szCs w:val="22"/>
          <w:u w:val="single"/>
          <w14:ligatures w14:val="none"/>
        </w:rPr>
        <w:t>Key themes from discussion:</w:t>
      </w:r>
    </w:p>
    <w:p w14:paraId="329E7557" w14:textId="77777777" w:rsidR="009E795B" w:rsidRPr="008116EC" w:rsidRDefault="009E795B" w:rsidP="009E795B">
      <w:pPr>
        <w:pStyle w:val="ListParagraph"/>
        <w:numPr>
          <w:ilvl w:val="2"/>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Issues seen from the last transition </w:t>
      </w:r>
    </w:p>
    <w:p w14:paraId="04085144" w14:textId="77777777" w:rsidR="009E795B" w:rsidRDefault="009E795B" w:rsidP="009E795B">
      <w:pPr>
        <w:pStyle w:val="ListParagraph"/>
        <w:numPr>
          <w:ilvl w:val="3"/>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TUPE is a significant issue, especially when incoming staff are on different terms and conditions.</w:t>
      </w:r>
    </w:p>
    <w:p w14:paraId="4E225C31" w14:textId="77777777" w:rsidR="009E795B" w:rsidRDefault="009E795B" w:rsidP="009E795B">
      <w:pPr>
        <w:pStyle w:val="ListParagraph"/>
        <w:numPr>
          <w:ilvl w:val="3"/>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The ‘quality’ of apprentices on programme is also an issue and receiving providers often have higher quality threshold.</w:t>
      </w:r>
    </w:p>
    <w:p w14:paraId="1737B060" w14:textId="77777777" w:rsidR="009E795B" w:rsidRDefault="009E795B" w:rsidP="009E795B">
      <w:pPr>
        <w:pStyle w:val="ListParagraph"/>
        <w:numPr>
          <w:ilvl w:val="3"/>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Timing is also an issue, as receiving providers do not have sufficient time to manage the data and physical transfers </w:t>
      </w:r>
    </w:p>
    <w:p w14:paraId="4E760DEB" w14:textId="77777777" w:rsidR="009E795B" w:rsidRDefault="009E795B" w:rsidP="009E795B">
      <w:pPr>
        <w:pStyle w:val="ListParagraph"/>
        <w:numPr>
          <w:ilvl w:val="3"/>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Some providers are only now seeing displaced learners from the previous transition in contract leaving the programme.</w:t>
      </w:r>
    </w:p>
    <w:p w14:paraId="2200CF4F" w14:textId="77777777" w:rsidR="009E795B" w:rsidRPr="008116EC" w:rsidRDefault="009E795B" w:rsidP="009E795B">
      <w:pPr>
        <w:pStyle w:val="ListParagraph"/>
        <w:numPr>
          <w:ilvl w:val="3"/>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The impact on Learner Outcomes (for receiving providers) is significant – a solution provided is to ‘ring-fence’ any displaced learners from the receiving providers LOR and data.</w:t>
      </w:r>
    </w:p>
    <w:p w14:paraId="4AC4A9AC" w14:textId="77777777" w:rsidR="009E795B" w:rsidRPr="00E544AA" w:rsidRDefault="009E795B" w:rsidP="00C60173">
      <w:pPr>
        <w:pStyle w:val="ListParagraph"/>
        <w:shd w:val="clear" w:color="auto" w:fill="FFFFFF"/>
        <w:spacing w:after="0" w:line="240" w:lineRule="auto"/>
        <w:ind w:left="1800"/>
        <w:rPr>
          <w:rFonts w:ascii="Calibri" w:eastAsia="Times New Roman" w:hAnsi="Calibri" w:cs="Calibri"/>
          <w:color w:val="111111"/>
          <w:kern w:val="0"/>
          <w:sz w:val="16"/>
          <w:szCs w:val="16"/>
          <w:u w:val="single"/>
          <w14:ligatures w14:val="none"/>
        </w:rPr>
      </w:pPr>
    </w:p>
    <w:p w14:paraId="01803D8C" w14:textId="38B2083A" w:rsidR="003E4ABE" w:rsidRPr="001C5D40" w:rsidRDefault="003E4ABE" w:rsidP="003E4ABE">
      <w:pPr>
        <w:pStyle w:val="ListParagraph"/>
        <w:numPr>
          <w:ilvl w:val="0"/>
          <w:numId w:val="43"/>
        </w:numPr>
        <w:shd w:val="clear" w:color="auto" w:fill="FFFFFF"/>
        <w:spacing w:after="0" w:line="240" w:lineRule="auto"/>
        <w:rPr>
          <w:rFonts w:ascii="Calibri" w:eastAsia="Times New Roman" w:hAnsi="Calibri" w:cs="Calibri"/>
          <w:color w:val="0070C0"/>
          <w:kern w:val="0"/>
          <w:sz w:val="22"/>
          <w:szCs w:val="22"/>
          <w14:ligatures w14:val="none"/>
        </w:rPr>
      </w:pPr>
      <w:r>
        <w:rPr>
          <w:rFonts w:ascii="Calibri" w:eastAsia="Times New Roman" w:hAnsi="Calibri" w:cs="Calibri"/>
          <w:color w:val="111111"/>
          <w:kern w:val="0"/>
          <w:sz w:val="22"/>
          <w:szCs w:val="22"/>
          <w:u w:val="single"/>
          <w14:ligatures w14:val="none"/>
        </w:rPr>
        <w:t>Apprenticeship Framework Certification</w:t>
      </w:r>
      <w:r w:rsidRPr="003E4ABE">
        <w:rPr>
          <w:rFonts w:ascii="Calibri" w:eastAsia="Times New Roman" w:hAnsi="Calibri" w:cs="Calibri"/>
          <w:color w:val="111111"/>
          <w:kern w:val="0"/>
          <w:sz w:val="22"/>
          <w:szCs w:val="22"/>
          <w14:ligatures w14:val="none"/>
        </w:rPr>
        <w:t xml:space="preserve"> </w:t>
      </w:r>
      <w:r w:rsidRPr="005E5572">
        <w:rPr>
          <w:rFonts w:ascii="Calibri" w:eastAsia="Times New Roman" w:hAnsi="Calibri" w:cs="Calibri"/>
          <w:color w:val="111111"/>
          <w:kern w:val="0"/>
          <w:sz w:val="22"/>
          <w:szCs w:val="22"/>
          <w14:ligatures w14:val="none"/>
        </w:rPr>
        <w:t xml:space="preserve"> – </w:t>
      </w:r>
      <w:r>
        <w:rPr>
          <w:rFonts w:ascii="Calibri" w:eastAsia="Times New Roman" w:hAnsi="Calibri" w:cs="Calibri"/>
          <w:color w:val="000000" w:themeColor="text1"/>
          <w:kern w:val="0"/>
          <w:sz w:val="22"/>
          <w:szCs w:val="22"/>
          <w14:ligatures w14:val="none"/>
        </w:rPr>
        <w:t xml:space="preserve">In 2027 the legislation will change, which will see responsibility move from Welsh Government to Medr. An options analysis is being undertaken on what would be the best option in the future. Medr would like to come out and visit providers to establish what processes are being used currently, so that the challenges are being seen.  </w:t>
      </w:r>
    </w:p>
    <w:p w14:paraId="78D5084B" w14:textId="77777777" w:rsidR="0023047B" w:rsidRPr="00E544AA" w:rsidRDefault="0023047B" w:rsidP="0023047B">
      <w:pPr>
        <w:pStyle w:val="ListParagraph"/>
        <w:shd w:val="clear" w:color="auto" w:fill="FFFFFF"/>
        <w:spacing w:after="0" w:line="240" w:lineRule="auto"/>
        <w:ind w:left="1080"/>
        <w:rPr>
          <w:rFonts w:ascii="Calibri" w:eastAsia="Times New Roman" w:hAnsi="Calibri" w:cs="Calibri"/>
          <w:color w:val="111111"/>
          <w:kern w:val="0"/>
          <w:sz w:val="16"/>
          <w:szCs w:val="16"/>
          <w14:ligatures w14:val="none"/>
        </w:rPr>
      </w:pPr>
    </w:p>
    <w:p w14:paraId="1AF6F632" w14:textId="130C3DFD" w:rsidR="0023047B" w:rsidRDefault="0023047B" w:rsidP="00EC6E46">
      <w:pPr>
        <w:shd w:val="clear" w:color="auto" w:fill="FFFFFF"/>
        <w:spacing w:after="0" w:line="240" w:lineRule="auto"/>
        <w:rPr>
          <w:rFonts w:ascii="Calibri" w:eastAsia="Times New Roman" w:hAnsi="Calibri" w:cs="Calibri"/>
          <w:color w:val="111111"/>
          <w:kern w:val="0"/>
          <w:sz w:val="22"/>
          <w:szCs w:val="22"/>
          <w14:ligatures w14:val="none"/>
        </w:rPr>
      </w:pPr>
      <w:bookmarkStart w:id="3" w:name="_Hlk213405528"/>
      <w:r w:rsidRPr="00EC6E46">
        <w:rPr>
          <w:rFonts w:ascii="Calibri" w:eastAsia="Times New Roman" w:hAnsi="Calibri" w:cs="Calibri"/>
          <w:b/>
          <w:bCs/>
          <w:color w:val="EE0000"/>
          <w:kern w:val="0"/>
          <w:sz w:val="22"/>
          <w:szCs w:val="22"/>
          <w14:ligatures w14:val="none"/>
        </w:rPr>
        <w:t>Action:</w:t>
      </w:r>
      <w:r w:rsidRPr="00EC6E46">
        <w:rPr>
          <w:rFonts w:ascii="Calibri" w:eastAsia="Times New Roman" w:hAnsi="Calibri" w:cs="Calibri"/>
          <w:color w:val="EE0000"/>
          <w:kern w:val="0"/>
          <w:sz w:val="22"/>
          <w:szCs w:val="22"/>
          <w14:ligatures w14:val="none"/>
        </w:rPr>
        <w:t xml:space="preserve"> </w:t>
      </w:r>
      <w:r w:rsidR="009E795B" w:rsidRPr="009E795B">
        <w:rPr>
          <w:rFonts w:ascii="Calibri" w:eastAsia="Times New Roman" w:hAnsi="Calibri" w:cs="Calibri"/>
          <w:color w:val="111111"/>
          <w:kern w:val="0"/>
          <w:sz w:val="22"/>
          <w:szCs w:val="22"/>
          <w14:ligatures w14:val="none"/>
        </w:rPr>
        <w:t>Medr to arrange visits with individual providers to observe the apprenticeship framework certification processes being used currently.</w:t>
      </w:r>
    </w:p>
    <w:bookmarkEnd w:id="3"/>
    <w:p w14:paraId="11909219" w14:textId="77777777" w:rsidR="002720AF" w:rsidRDefault="002720AF" w:rsidP="007E7377">
      <w:pPr>
        <w:shd w:val="clear" w:color="auto" w:fill="FFFFFF"/>
        <w:spacing w:after="0" w:line="240" w:lineRule="auto"/>
        <w:rPr>
          <w:rFonts w:ascii="Calibri" w:eastAsia="Times New Roman" w:hAnsi="Calibri" w:cs="Calibri"/>
          <w:color w:val="111111"/>
          <w:kern w:val="0"/>
          <w:sz w:val="16"/>
          <w:szCs w:val="16"/>
          <w14:ligatures w14:val="none"/>
        </w:rPr>
      </w:pPr>
    </w:p>
    <w:p w14:paraId="4DB54C8E" w14:textId="5774C410" w:rsidR="009462B7" w:rsidRPr="007E7377" w:rsidRDefault="00293746" w:rsidP="007E7377">
      <w:pPr>
        <w:shd w:val="clear" w:color="auto" w:fill="FFFFFF"/>
        <w:spacing w:after="0" w:line="240" w:lineRule="auto"/>
        <w:outlineLvl w:val="3"/>
        <w:rPr>
          <w:rFonts w:ascii="Calibri" w:eastAsia="Times New Roman" w:hAnsi="Calibri" w:cs="Calibri"/>
          <w:b/>
          <w:bCs/>
          <w:color w:val="111111"/>
          <w:kern w:val="0"/>
          <w:sz w:val="22"/>
          <w:szCs w:val="22"/>
          <w14:ligatures w14:val="none"/>
        </w:rPr>
      </w:pPr>
      <w:r>
        <w:rPr>
          <w:rFonts w:ascii="Calibri" w:eastAsia="Times New Roman" w:hAnsi="Calibri" w:cs="Calibri"/>
          <w:b/>
          <w:bCs/>
          <w:color w:val="111111"/>
          <w:kern w:val="0"/>
          <w:sz w:val="22"/>
          <w:szCs w:val="22"/>
          <w14:ligatures w14:val="none"/>
        </w:rPr>
        <w:lastRenderedPageBreak/>
        <w:t>6</w:t>
      </w:r>
      <w:r w:rsidR="009462B7" w:rsidRPr="007E7377">
        <w:rPr>
          <w:rFonts w:ascii="Calibri" w:eastAsia="Times New Roman" w:hAnsi="Calibri" w:cs="Calibri"/>
          <w:b/>
          <w:bCs/>
          <w:color w:val="111111"/>
          <w:kern w:val="0"/>
          <w:sz w:val="22"/>
          <w:szCs w:val="22"/>
          <w14:ligatures w14:val="none"/>
        </w:rPr>
        <w:t>.</w:t>
      </w:r>
      <w:r w:rsidR="009462B7" w:rsidRPr="007E7377">
        <w:rPr>
          <w:rFonts w:ascii="Calibri" w:eastAsia="Times New Roman" w:hAnsi="Calibri" w:cs="Calibri"/>
          <w:b/>
          <w:bCs/>
          <w:color w:val="111111"/>
          <w:kern w:val="0"/>
          <w:sz w:val="22"/>
          <w:szCs w:val="22"/>
          <w14:ligatures w14:val="none"/>
        </w:rPr>
        <w:tab/>
        <w:t>AOB</w:t>
      </w:r>
    </w:p>
    <w:p w14:paraId="05A50B9A" w14:textId="77777777" w:rsidR="009462B7" w:rsidRPr="0060405D" w:rsidRDefault="009462B7" w:rsidP="007E7377">
      <w:pPr>
        <w:shd w:val="clear" w:color="auto" w:fill="FFFFFF"/>
        <w:spacing w:after="0" w:line="240" w:lineRule="auto"/>
        <w:rPr>
          <w:rFonts w:ascii="Calibri" w:eastAsia="Times New Roman" w:hAnsi="Calibri" w:cs="Calibri"/>
          <w:color w:val="111111"/>
          <w:kern w:val="0"/>
          <w:sz w:val="16"/>
          <w:szCs w:val="16"/>
          <w14:ligatures w14:val="none"/>
        </w:rPr>
      </w:pPr>
    </w:p>
    <w:p w14:paraId="35821EA8" w14:textId="6CCF672E" w:rsidR="00EC6E46" w:rsidRPr="00726E5F" w:rsidRDefault="009E795B" w:rsidP="00EC6E46">
      <w:pPr>
        <w:pStyle w:val="ListParagraph"/>
        <w:numPr>
          <w:ilvl w:val="0"/>
          <w:numId w:val="46"/>
        </w:numPr>
        <w:shd w:val="clear" w:color="auto" w:fill="FFFFFF"/>
        <w:spacing w:after="0" w:line="240" w:lineRule="auto"/>
        <w:ind w:left="1134" w:hanging="425"/>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u w:val="single"/>
          <w14:ligatures w14:val="none"/>
        </w:rPr>
        <w:t>Apprenticeship Framework Reviews Newsletter</w:t>
      </w:r>
      <w:r w:rsidR="00EC6E46" w:rsidRPr="002B6355">
        <w:rPr>
          <w:rFonts w:ascii="Calibri" w:eastAsia="Times New Roman" w:hAnsi="Calibri" w:cs="Calibri"/>
          <w:color w:val="111111"/>
          <w:kern w:val="0"/>
          <w:sz w:val="22"/>
          <w:szCs w:val="22"/>
          <w14:ligatures w14:val="none"/>
        </w:rPr>
        <w:t xml:space="preserve"> – </w:t>
      </w:r>
      <w:r>
        <w:rPr>
          <w:rFonts w:ascii="Calibri" w:eastAsia="Times New Roman" w:hAnsi="Calibri" w:cs="Calibri"/>
          <w:color w:val="000000" w:themeColor="text1"/>
          <w:kern w:val="0"/>
          <w:sz w:val="22"/>
          <w:szCs w:val="22"/>
          <w14:ligatures w14:val="none"/>
        </w:rPr>
        <w:t>HD informed the group that the first letter will be published on Tuesday</w:t>
      </w:r>
    </w:p>
    <w:p w14:paraId="683A99C6" w14:textId="77777777" w:rsidR="00474248" w:rsidRPr="00532274" w:rsidRDefault="00474248" w:rsidP="007E7377">
      <w:pPr>
        <w:shd w:val="clear" w:color="auto" w:fill="FFFFFF"/>
        <w:spacing w:after="0" w:line="240" w:lineRule="auto"/>
        <w:ind w:left="1080"/>
        <w:rPr>
          <w:rFonts w:ascii="Calibri" w:eastAsia="Times New Roman" w:hAnsi="Calibri" w:cs="Calibri"/>
          <w:color w:val="111111"/>
          <w:kern w:val="0"/>
          <w:sz w:val="16"/>
          <w:szCs w:val="16"/>
          <w14:ligatures w14:val="none"/>
        </w:rPr>
      </w:pPr>
    </w:p>
    <w:p w14:paraId="499E6AB4" w14:textId="3A992326" w:rsidR="007570CB" w:rsidRPr="007E7377" w:rsidRDefault="007570CB" w:rsidP="007E7377">
      <w:pPr>
        <w:shd w:val="clear" w:color="auto" w:fill="FFFFFF"/>
        <w:spacing w:after="0" w:line="240" w:lineRule="auto"/>
        <w:outlineLvl w:val="3"/>
        <w:rPr>
          <w:rFonts w:ascii="Calibri" w:eastAsia="Times New Roman" w:hAnsi="Calibri" w:cs="Calibri"/>
          <w:b/>
          <w:bCs/>
          <w:color w:val="111111"/>
          <w:kern w:val="0"/>
          <w:sz w:val="22"/>
          <w:szCs w:val="22"/>
          <w14:ligatures w14:val="none"/>
        </w:rPr>
      </w:pPr>
      <w:r w:rsidRPr="007E7377">
        <w:rPr>
          <w:rFonts w:ascii="Calibri" w:eastAsia="Times New Roman" w:hAnsi="Calibri" w:cs="Calibri"/>
          <w:b/>
          <w:bCs/>
          <w:color w:val="111111"/>
          <w:kern w:val="0"/>
          <w:sz w:val="22"/>
          <w:szCs w:val="22"/>
          <w14:ligatures w14:val="none"/>
        </w:rPr>
        <w:t>7.</w:t>
      </w:r>
      <w:r w:rsidRPr="007E7377">
        <w:rPr>
          <w:rFonts w:ascii="Calibri" w:eastAsia="Times New Roman" w:hAnsi="Calibri" w:cs="Calibri"/>
          <w:b/>
          <w:bCs/>
          <w:color w:val="111111"/>
          <w:kern w:val="0"/>
          <w:sz w:val="22"/>
          <w:szCs w:val="22"/>
          <w14:ligatures w14:val="none"/>
        </w:rPr>
        <w:tab/>
        <w:t>Actions and Next Steps</w:t>
      </w:r>
    </w:p>
    <w:p w14:paraId="138822AE" w14:textId="77777777" w:rsidR="00532274" w:rsidRPr="00532274" w:rsidRDefault="00532274" w:rsidP="00532274">
      <w:pPr>
        <w:pStyle w:val="ListParagraph"/>
        <w:shd w:val="clear" w:color="auto" w:fill="FFFFFF"/>
        <w:spacing w:after="0" w:line="240" w:lineRule="auto"/>
        <w:ind w:left="1080"/>
        <w:rPr>
          <w:rFonts w:ascii="Calibri" w:eastAsia="Times New Roman" w:hAnsi="Calibri" w:cs="Calibri"/>
          <w:color w:val="111111"/>
          <w:kern w:val="0"/>
          <w:sz w:val="16"/>
          <w:szCs w:val="16"/>
          <w14:ligatures w14:val="none"/>
        </w:rPr>
      </w:pPr>
    </w:p>
    <w:p w14:paraId="4C39272B" w14:textId="5ADFA927" w:rsidR="00E764A1" w:rsidRPr="00EE473F" w:rsidRDefault="00EE473F" w:rsidP="00AD3FEB">
      <w:pPr>
        <w:pStyle w:val="ListParagraph"/>
        <w:numPr>
          <w:ilvl w:val="0"/>
          <w:numId w:val="42"/>
        </w:numPr>
        <w:spacing w:after="0" w:line="240" w:lineRule="auto"/>
        <w:ind w:left="1077" w:hanging="357"/>
        <w:rPr>
          <w:rFonts w:ascii="Calibri" w:eastAsia="Times New Roman" w:hAnsi="Calibri" w:cs="Calibri"/>
          <w:color w:val="111111"/>
          <w:kern w:val="0"/>
          <w:sz w:val="22"/>
          <w:szCs w:val="22"/>
          <w14:ligatures w14:val="none"/>
        </w:rPr>
      </w:pPr>
      <w:bookmarkStart w:id="4" w:name="_Hlk207956878"/>
      <w:r w:rsidRPr="00EE473F">
        <w:rPr>
          <w:rFonts w:ascii="Calibri" w:eastAsia="Times New Roman" w:hAnsi="Calibri" w:cs="Calibri"/>
          <w:b/>
          <w:bCs/>
          <w:color w:val="EE0000"/>
          <w:kern w:val="0"/>
          <w:sz w:val="22"/>
          <w:szCs w:val="22"/>
          <w14:ligatures w14:val="none"/>
        </w:rPr>
        <w:t>Action:</w:t>
      </w:r>
      <w:r w:rsidRPr="00EE473F">
        <w:rPr>
          <w:rFonts w:ascii="Calibri" w:eastAsia="Times New Roman" w:hAnsi="Calibri" w:cs="Calibri"/>
          <w:color w:val="EE0000"/>
          <w:kern w:val="0"/>
          <w:sz w:val="22"/>
          <w:szCs w:val="22"/>
          <w14:ligatures w14:val="none"/>
        </w:rPr>
        <w:t xml:space="preserve"> </w:t>
      </w:r>
      <w:r w:rsidR="009E795B">
        <w:rPr>
          <w:rFonts w:ascii="Calibri" w:eastAsia="Times New Roman" w:hAnsi="Calibri" w:cs="Calibri"/>
          <w:b/>
          <w:bCs/>
          <w:color w:val="111111"/>
          <w:kern w:val="0"/>
          <w:sz w:val="22"/>
          <w:szCs w:val="22"/>
          <w14:ligatures w14:val="none"/>
        </w:rPr>
        <w:t xml:space="preserve">Apprenticeship Framework Certification processes </w:t>
      </w:r>
      <w:r w:rsidR="009E795B" w:rsidRPr="009E795B">
        <w:rPr>
          <w:rFonts w:ascii="Calibri" w:eastAsia="Times New Roman" w:hAnsi="Calibri" w:cs="Calibri"/>
          <w:color w:val="111111"/>
          <w:kern w:val="0"/>
          <w:sz w:val="22"/>
          <w:szCs w:val="22"/>
          <w14:ligatures w14:val="none"/>
        </w:rPr>
        <w:t>- Medr to arrange visits with individual providers to observe the apprenticeship framework certification processes being used currently.</w:t>
      </w:r>
    </w:p>
    <w:p w14:paraId="1A087C1A" w14:textId="573FE88C" w:rsidR="00AD3FEB" w:rsidRPr="00EE473F" w:rsidRDefault="00AD3FEB" w:rsidP="00AD3FEB">
      <w:pPr>
        <w:pStyle w:val="ListParagraph"/>
        <w:numPr>
          <w:ilvl w:val="0"/>
          <w:numId w:val="42"/>
        </w:numPr>
        <w:spacing w:after="0" w:line="240" w:lineRule="auto"/>
        <w:ind w:left="1077" w:hanging="357"/>
        <w:rPr>
          <w:rFonts w:ascii="Calibri" w:eastAsia="Times New Roman" w:hAnsi="Calibri" w:cs="Calibri"/>
          <w:color w:val="111111"/>
          <w:kern w:val="0"/>
          <w:sz w:val="22"/>
          <w:szCs w:val="22"/>
          <w14:ligatures w14:val="none"/>
        </w:rPr>
      </w:pPr>
      <w:bookmarkStart w:id="5" w:name="_Hlk181952896"/>
      <w:bookmarkEnd w:id="4"/>
      <w:r w:rsidRPr="00EE473F">
        <w:rPr>
          <w:rFonts w:ascii="Calibri" w:eastAsia="Times New Roman" w:hAnsi="Calibri" w:cs="Calibri"/>
          <w:b/>
          <w:bCs/>
          <w:color w:val="EE0000"/>
          <w:kern w:val="0"/>
          <w:sz w:val="22"/>
          <w:szCs w:val="22"/>
          <w14:ligatures w14:val="none"/>
        </w:rPr>
        <w:t>Action:</w:t>
      </w:r>
      <w:r w:rsidRPr="00EE473F">
        <w:rPr>
          <w:rFonts w:ascii="Calibri" w:eastAsia="Times New Roman" w:hAnsi="Calibri" w:cs="Calibri"/>
          <w:color w:val="EE0000"/>
          <w:kern w:val="0"/>
          <w:sz w:val="22"/>
          <w:szCs w:val="22"/>
          <w14:ligatures w14:val="none"/>
        </w:rPr>
        <w:t xml:space="preserve"> </w:t>
      </w:r>
      <w:r w:rsidR="009E795B" w:rsidRPr="009E795B">
        <w:rPr>
          <w:rFonts w:ascii="Calibri" w:eastAsia="Times New Roman" w:hAnsi="Calibri" w:cs="Calibri"/>
          <w:b/>
          <w:bCs/>
          <w:kern w:val="0"/>
          <w:sz w:val="22"/>
          <w:szCs w:val="22"/>
          <w14:ligatures w14:val="none"/>
        </w:rPr>
        <w:t xml:space="preserve">Recording apprentices undertaking micro-credentials </w:t>
      </w:r>
      <w:r w:rsidR="009E795B">
        <w:rPr>
          <w:rFonts w:ascii="Calibri" w:eastAsia="Times New Roman" w:hAnsi="Calibri" w:cs="Calibri"/>
          <w:b/>
          <w:bCs/>
          <w:kern w:val="0"/>
          <w:sz w:val="22"/>
          <w:szCs w:val="22"/>
          <w14:ligatures w14:val="none"/>
        </w:rPr>
        <w:t>–</w:t>
      </w:r>
      <w:r w:rsidR="009E795B" w:rsidRPr="009E795B">
        <w:rPr>
          <w:rFonts w:ascii="Calibri" w:eastAsia="Times New Roman" w:hAnsi="Calibri" w:cs="Calibri"/>
          <w:kern w:val="0"/>
          <w:sz w:val="22"/>
          <w:szCs w:val="22"/>
          <w14:ligatures w14:val="none"/>
        </w:rPr>
        <w:t xml:space="preserve"> </w:t>
      </w:r>
      <w:r w:rsidR="009E795B">
        <w:rPr>
          <w:rFonts w:ascii="Calibri" w:eastAsia="Times New Roman" w:hAnsi="Calibri" w:cs="Calibri"/>
          <w:color w:val="111111"/>
          <w:kern w:val="0"/>
          <w:sz w:val="22"/>
          <w:szCs w:val="22"/>
          <w14:ligatures w14:val="none"/>
        </w:rPr>
        <w:t xml:space="preserve">Medr to provide clarity on </w:t>
      </w:r>
      <w:r w:rsidR="009E795B" w:rsidRPr="009E795B">
        <w:rPr>
          <w:rFonts w:ascii="Calibri" w:eastAsia="Times New Roman" w:hAnsi="Calibri" w:cs="Calibri"/>
          <w:color w:val="111111"/>
          <w:kern w:val="0"/>
          <w:sz w:val="22"/>
          <w:szCs w:val="22"/>
          <w14:ligatures w14:val="none"/>
        </w:rPr>
        <w:t xml:space="preserve">how apprentices undertaking micro-credentials are going to be recorded on </w:t>
      </w:r>
      <w:r w:rsidR="009E795B">
        <w:rPr>
          <w:rFonts w:ascii="Calibri" w:eastAsia="Times New Roman" w:hAnsi="Calibri" w:cs="Calibri"/>
          <w:color w:val="111111"/>
          <w:kern w:val="0"/>
          <w:sz w:val="22"/>
          <w:szCs w:val="22"/>
          <w14:ligatures w14:val="none"/>
        </w:rPr>
        <w:t xml:space="preserve">the </w:t>
      </w:r>
      <w:r w:rsidR="009E795B" w:rsidRPr="009E795B">
        <w:rPr>
          <w:rFonts w:ascii="Calibri" w:eastAsia="Times New Roman" w:hAnsi="Calibri" w:cs="Calibri"/>
          <w:color w:val="111111"/>
          <w:kern w:val="0"/>
          <w:sz w:val="22"/>
          <w:szCs w:val="22"/>
          <w14:ligatures w14:val="none"/>
        </w:rPr>
        <w:t>LLWR</w:t>
      </w:r>
      <w:r w:rsidR="009E795B">
        <w:rPr>
          <w:rFonts w:ascii="Calibri" w:eastAsia="Times New Roman" w:hAnsi="Calibri" w:cs="Calibri"/>
          <w:color w:val="111111"/>
          <w:kern w:val="0"/>
          <w:sz w:val="22"/>
          <w:szCs w:val="22"/>
          <w14:ligatures w14:val="none"/>
        </w:rPr>
        <w:t>.</w:t>
      </w:r>
    </w:p>
    <w:p w14:paraId="0A31FF28" w14:textId="77777777" w:rsidR="00474248" w:rsidRDefault="00474248" w:rsidP="007E7377">
      <w:pPr>
        <w:shd w:val="clear" w:color="auto" w:fill="FFFFFF"/>
        <w:spacing w:after="0" w:line="240" w:lineRule="auto"/>
        <w:ind w:left="1080"/>
        <w:rPr>
          <w:rFonts w:ascii="Calibri" w:eastAsia="Times New Roman" w:hAnsi="Calibri" w:cs="Calibri"/>
          <w:color w:val="111111"/>
          <w:kern w:val="0"/>
          <w:sz w:val="16"/>
          <w:szCs w:val="16"/>
          <w14:ligatures w14:val="none"/>
        </w:rPr>
      </w:pPr>
    </w:p>
    <w:bookmarkEnd w:id="5"/>
    <w:p w14:paraId="56C8C481" w14:textId="53C9C078" w:rsidR="007B4A3E" w:rsidRPr="007E7377" w:rsidRDefault="007570CB" w:rsidP="007E7377">
      <w:pPr>
        <w:spacing w:after="0" w:line="240" w:lineRule="auto"/>
        <w:rPr>
          <w:rFonts w:ascii="Calibri" w:hAnsi="Calibri" w:cs="Calibri"/>
          <w:b/>
          <w:bCs/>
          <w:sz w:val="22"/>
          <w:szCs w:val="22"/>
        </w:rPr>
      </w:pPr>
      <w:r w:rsidRPr="007E7377">
        <w:rPr>
          <w:rFonts w:ascii="Calibri" w:hAnsi="Calibri" w:cs="Calibri"/>
          <w:b/>
          <w:bCs/>
          <w:sz w:val="22"/>
          <w:szCs w:val="22"/>
        </w:rPr>
        <w:t>8.</w:t>
      </w:r>
      <w:r w:rsidRPr="007E7377">
        <w:rPr>
          <w:rFonts w:ascii="Calibri" w:hAnsi="Calibri" w:cs="Calibri"/>
          <w:b/>
          <w:bCs/>
          <w:sz w:val="22"/>
          <w:szCs w:val="22"/>
        </w:rPr>
        <w:tab/>
      </w:r>
      <w:r w:rsidR="007B4A3E" w:rsidRPr="007E7377">
        <w:rPr>
          <w:rFonts w:ascii="Calibri" w:hAnsi="Calibri" w:cs="Calibri"/>
          <w:b/>
          <w:bCs/>
          <w:sz w:val="22"/>
          <w:szCs w:val="22"/>
        </w:rPr>
        <w:t>DONM</w:t>
      </w:r>
    </w:p>
    <w:p w14:paraId="32A39876" w14:textId="77777777" w:rsidR="00341262" w:rsidRPr="0060405D" w:rsidRDefault="00341262" w:rsidP="007E7377">
      <w:pPr>
        <w:spacing w:after="0" w:line="240" w:lineRule="auto"/>
        <w:rPr>
          <w:rFonts w:ascii="Calibri" w:hAnsi="Calibri" w:cs="Calibri"/>
          <w:b/>
          <w:bCs/>
          <w:sz w:val="16"/>
          <w:szCs w:val="16"/>
        </w:rPr>
      </w:pPr>
    </w:p>
    <w:p w14:paraId="557DFF80" w14:textId="1668BFBC" w:rsidR="007B4A3E" w:rsidRPr="0060405D" w:rsidRDefault="00975713" w:rsidP="005927CD">
      <w:pPr>
        <w:pStyle w:val="ListParagraph"/>
        <w:numPr>
          <w:ilvl w:val="0"/>
          <w:numId w:val="25"/>
        </w:numPr>
        <w:spacing w:after="0" w:line="240" w:lineRule="auto"/>
        <w:rPr>
          <w:rFonts w:ascii="Calibri" w:hAnsi="Calibri" w:cs="Calibri"/>
          <w:sz w:val="22"/>
          <w:szCs w:val="22"/>
        </w:rPr>
      </w:pPr>
      <w:r w:rsidRPr="0060405D">
        <w:rPr>
          <w:rFonts w:ascii="Calibri" w:hAnsi="Calibri" w:cs="Calibri"/>
          <w:sz w:val="22"/>
          <w:szCs w:val="22"/>
        </w:rPr>
        <w:t xml:space="preserve">Fri </w:t>
      </w:r>
      <w:r w:rsidR="000D6E0C">
        <w:rPr>
          <w:rFonts w:ascii="Calibri" w:hAnsi="Calibri" w:cs="Calibri"/>
          <w:sz w:val="22"/>
          <w:szCs w:val="22"/>
        </w:rPr>
        <w:t>9 Jan 26</w:t>
      </w:r>
      <w:r w:rsidR="00473C4C" w:rsidRPr="0060405D">
        <w:rPr>
          <w:rFonts w:ascii="Calibri" w:hAnsi="Calibri" w:cs="Calibri"/>
          <w:sz w:val="22"/>
          <w:szCs w:val="22"/>
        </w:rPr>
        <w:t xml:space="preserve"> (</w:t>
      </w:r>
      <w:r w:rsidRPr="0060405D">
        <w:rPr>
          <w:rFonts w:ascii="Calibri" w:hAnsi="Calibri" w:cs="Calibri"/>
          <w:sz w:val="22"/>
          <w:szCs w:val="22"/>
        </w:rPr>
        <w:t>10.00am – 12.00pm</w:t>
      </w:r>
      <w:r w:rsidR="00473C4C" w:rsidRPr="0060405D">
        <w:rPr>
          <w:rFonts w:ascii="Calibri" w:hAnsi="Calibri" w:cs="Calibri"/>
          <w:sz w:val="22"/>
          <w:szCs w:val="22"/>
        </w:rPr>
        <w:t xml:space="preserve">) – </w:t>
      </w:r>
      <w:r w:rsidR="000D6E0C">
        <w:rPr>
          <w:rFonts w:ascii="Calibri" w:hAnsi="Calibri" w:cs="Calibri"/>
          <w:sz w:val="22"/>
          <w:szCs w:val="22"/>
        </w:rPr>
        <w:t>Hybrid (Medr office and Online)</w:t>
      </w:r>
    </w:p>
    <w:sectPr w:rsidR="007B4A3E" w:rsidRPr="0060405D" w:rsidSect="00A1713C">
      <w:footerReference w:type="default" r:id="rId10"/>
      <w:pgSz w:w="11906" w:h="16838" w:code="9"/>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B762" w14:textId="77777777" w:rsidR="00F40327" w:rsidRDefault="00F40327" w:rsidP="001F4E6A">
      <w:pPr>
        <w:spacing w:after="0" w:line="240" w:lineRule="auto"/>
      </w:pPr>
      <w:r>
        <w:separator/>
      </w:r>
    </w:p>
  </w:endnote>
  <w:endnote w:type="continuationSeparator" w:id="0">
    <w:p w14:paraId="51266BBA" w14:textId="77777777" w:rsidR="00F40327" w:rsidRDefault="00F40327" w:rsidP="001F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454039"/>
      <w:docPartObj>
        <w:docPartGallery w:val="Page Numbers (Bottom of Page)"/>
        <w:docPartUnique/>
      </w:docPartObj>
    </w:sdtPr>
    <w:sdtEndPr/>
    <w:sdtContent>
      <w:sdt>
        <w:sdtPr>
          <w:id w:val="1728636285"/>
          <w:docPartObj>
            <w:docPartGallery w:val="Page Numbers (Top of Page)"/>
            <w:docPartUnique/>
          </w:docPartObj>
        </w:sdtPr>
        <w:sdtEndPr/>
        <w:sdtContent>
          <w:p w14:paraId="245BD263" w14:textId="570CBF30" w:rsidR="00B07083" w:rsidRDefault="007E7377" w:rsidP="007E7377">
            <w:pPr>
              <w:pStyle w:val="Footer"/>
              <w:jc w:val="center"/>
            </w:pPr>
            <w:r w:rsidRPr="00293746">
              <w:rPr>
                <w:rFonts w:ascii="Calibri" w:hAnsi="Calibri" w:cs="Calibri"/>
                <w:sz w:val="22"/>
                <w:szCs w:val="22"/>
              </w:rPr>
              <w:t xml:space="preserve">Page </w:t>
            </w:r>
            <w:r w:rsidRPr="00293746">
              <w:rPr>
                <w:rFonts w:ascii="Calibri" w:hAnsi="Calibri" w:cs="Calibri"/>
                <w:b/>
                <w:bCs/>
                <w:sz w:val="22"/>
                <w:szCs w:val="22"/>
              </w:rPr>
              <w:fldChar w:fldCharType="begin"/>
            </w:r>
            <w:r w:rsidRPr="00293746">
              <w:rPr>
                <w:rFonts w:ascii="Calibri" w:hAnsi="Calibri" w:cs="Calibri"/>
                <w:b/>
                <w:bCs/>
                <w:sz w:val="22"/>
                <w:szCs w:val="22"/>
              </w:rPr>
              <w:instrText xml:space="preserve"> PAGE </w:instrText>
            </w:r>
            <w:r w:rsidRPr="00293746">
              <w:rPr>
                <w:rFonts w:ascii="Calibri" w:hAnsi="Calibri" w:cs="Calibri"/>
                <w:b/>
                <w:bCs/>
                <w:sz w:val="22"/>
                <w:szCs w:val="22"/>
              </w:rPr>
              <w:fldChar w:fldCharType="separate"/>
            </w:r>
            <w:r w:rsidRPr="00293746">
              <w:rPr>
                <w:rFonts w:ascii="Calibri" w:hAnsi="Calibri" w:cs="Calibri"/>
                <w:b/>
                <w:bCs/>
                <w:noProof/>
                <w:sz w:val="22"/>
                <w:szCs w:val="22"/>
              </w:rPr>
              <w:t>2</w:t>
            </w:r>
            <w:r w:rsidRPr="00293746">
              <w:rPr>
                <w:rFonts w:ascii="Calibri" w:hAnsi="Calibri" w:cs="Calibri"/>
                <w:b/>
                <w:bCs/>
                <w:sz w:val="22"/>
                <w:szCs w:val="22"/>
              </w:rPr>
              <w:fldChar w:fldCharType="end"/>
            </w:r>
            <w:r w:rsidRPr="00293746">
              <w:rPr>
                <w:rFonts w:ascii="Calibri" w:hAnsi="Calibri" w:cs="Calibri"/>
                <w:sz w:val="22"/>
                <w:szCs w:val="22"/>
              </w:rPr>
              <w:t xml:space="preserve"> of </w:t>
            </w:r>
            <w:r w:rsidRPr="00293746">
              <w:rPr>
                <w:rFonts w:ascii="Calibri" w:hAnsi="Calibri" w:cs="Calibri"/>
                <w:b/>
                <w:bCs/>
                <w:sz w:val="22"/>
                <w:szCs w:val="22"/>
              </w:rPr>
              <w:fldChar w:fldCharType="begin"/>
            </w:r>
            <w:r w:rsidRPr="00293746">
              <w:rPr>
                <w:rFonts w:ascii="Calibri" w:hAnsi="Calibri" w:cs="Calibri"/>
                <w:b/>
                <w:bCs/>
                <w:sz w:val="22"/>
                <w:szCs w:val="22"/>
              </w:rPr>
              <w:instrText xml:space="preserve"> NUMPAGES  </w:instrText>
            </w:r>
            <w:r w:rsidRPr="00293746">
              <w:rPr>
                <w:rFonts w:ascii="Calibri" w:hAnsi="Calibri" w:cs="Calibri"/>
                <w:b/>
                <w:bCs/>
                <w:sz w:val="22"/>
                <w:szCs w:val="22"/>
              </w:rPr>
              <w:fldChar w:fldCharType="separate"/>
            </w:r>
            <w:r w:rsidRPr="00293746">
              <w:rPr>
                <w:rFonts w:ascii="Calibri" w:hAnsi="Calibri" w:cs="Calibri"/>
                <w:b/>
                <w:bCs/>
                <w:noProof/>
                <w:sz w:val="22"/>
                <w:szCs w:val="22"/>
              </w:rPr>
              <w:t>2</w:t>
            </w:r>
            <w:r w:rsidRPr="00293746">
              <w:rPr>
                <w:rFonts w:ascii="Calibri" w:hAnsi="Calibri" w:cs="Calibr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BA84" w14:textId="77777777" w:rsidR="00F40327" w:rsidRDefault="00F40327" w:rsidP="001F4E6A">
      <w:pPr>
        <w:spacing w:after="0" w:line="240" w:lineRule="auto"/>
      </w:pPr>
      <w:r>
        <w:separator/>
      </w:r>
    </w:p>
  </w:footnote>
  <w:footnote w:type="continuationSeparator" w:id="0">
    <w:p w14:paraId="1DC8C172" w14:textId="77777777" w:rsidR="00F40327" w:rsidRDefault="00F40327" w:rsidP="001F4E6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wwSIRAHD36LXB" int2:id="Z6xVB5f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619"/>
    <w:multiLevelType w:val="multilevel"/>
    <w:tmpl w:val="D8B096CC"/>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45C6580"/>
    <w:multiLevelType w:val="multilevel"/>
    <w:tmpl w:val="46B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93A28"/>
    <w:multiLevelType w:val="hybridMultilevel"/>
    <w:tmpl w:val="E4A2BF0E"/>
    <w:lvl w:ilvl="0" w:tplc="1DD253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72C01"/>
    <w:multiLevelType w:val="hybridMultilevel"/>
    <w:tmpl w:val="A9A47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CC5E3F"/>
    <w:multiLevelType w:val="hybridMultilevel"/>
    <w:tmpl w:val="DFC88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9395F"/>
    <w:multiLevelType w:val="multilevel"/>
    <w:tmpl w:val="4740C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F63C9"/>
    <w:multiLevelType w:val="multilevel"/>
    <w:tmpl w:val="A6DCAF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C38C7"/>
    <w:multiLevelType w:val="hybridMultilevel"/>
    <w:tmpl w:val="C268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43BD5"/>
    <w:multiLevelType w:val="hybridMultilevel"/>
    <w:tmpl w:val="22B26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C54504"/>
    <w:multiLevelType w:val="multilevel"/>
    <w:tmpl w:val="D4229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21EC2"/>
    <w:multiLevelType w:val="multilevel"/>
    <w:tmpl w:val="6B145E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386034C"/>
    <w:multiLevelType w:val="multilevel"/>
    <w:tmpl w:val="4FDC1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127712"/>
    <w:multiLevelType w:val="multilevel"/>
    <w:tmpl w:val="778CCF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CA874F7"/>
    <w:multiLevelType w:val="multilevel"/>
    <w:tmpl w:val="E8E66A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D276012"/>
    <w:multiLevelType w:val="hybridMultilevel"/>
    <w:tmpl w:val="F9EA4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F4A0C"/>
    <w:multiLevelType w:val="hybridMultilevel"/>
    <w:tmpl w:val="6A5E3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371C7"/>
    <w:multiLevelType w:val="multilevel"/>
    <w:tmpl w:val="51660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855EF"/>
    <w:multiLevelType w:val="hybridMultilevel"/>
    <w:tmpl w:val="F654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769E2"/>
    <w:multiLevelType w:val="hybridMultilevel"/>
    <w:tmpl w:val="ACE0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653B1"/>
    <w:multiLevelType w:val="multilevel"/>
    <w:tmpl w:val="DC98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407400"/>
    <w:multiLevelType w:val="hybridMultilevel"/>
    <w:tmpl w:val="F0B04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9B5122"/>
    <w:multiLevelType w:val="multilevel"/>
    <w:tmpl w:val="8BC0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02118"/>
    <w:multiLevelType w:val="multilevel"/>
    <w:tmpl w:val="79BA5E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16C07AA"/>
    <w:multiLevelType w:val="hybridMultilevel"/>
    <w:tmpl w:val="885C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3505C"/>
    <w:multiLevelType w:val="multilevel"/>
    <w:tmpl w:val="384E5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3165B4"/>
    <w:multiLevelType w:val="hybridMultilevel"/>
    <w:tmpl w:val="584012F2"/>
    <w:lvl w:ilvl="0" w:tplc="42261BC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B65DD9"/>
    <w:multiLevelType w:val="hybridMultilevel"/>
    <w:tmpl w:val="1712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4595"/>
    <w:multiLevelType w:val="multilevel"/>
    <w:tmpl w:val="67BAB2D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2DD20F2"/>
    <w:multiLevelType w:val="multilevel"/>
    <w:tmpl w:val="33DE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245816"/>
    <w:multiLevelType w:val="multilevel"/>
    <w:tmpl w:val="10887C2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AE37329"/>
    <w:multiLevelType w:val="hybridMultilevel"/>
    <w:tmpl w:val="8290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45EE8"/>
    <w:multiLevelType w:val="multilevel"/>
    <w:tmpl w:val="897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5A0605"/>
    <w:multiLevelType w:val="multilevel"/>
    <w:tmpl w:val="2AF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4E670B"/>
    <w:multiLevelType w:val="hybridMultilevel"/>
    <w:tmpl w:val="E8849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35E6B9B"/>
    <w:multiLevelType w:val="hybridMultilevel"/>
    <w:tmpl w:val="8C761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55915"/>
    <w:multiLevelType w:val="hybridMultilevel"/>
    <w:tmpl w:val="C13E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8930DA"/>
    <w:multiLevelType w:val="hybridMultilevel"/>
    <w:tmpl w:val="92E8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246E2"/>
    <w:multiLevelType w:val="multilevel"/>
    <w:tmpl w:val="1C74FE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7DD5B07"/>
    <w:multiLevelType w:val="multilevel"/>
    <w:tmpl w:val="BE2AD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071FD5"/>
    <w:multiLevelType w:val="hybridMultilevel"/>
    <w:tmpl w:val="CAFE0148"/>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40" w15:restartNumberingAfterBreak="0">
    <w:nsid w:val="6C4D0CCC"/>
    <w:multiLevelType w:val="hybridMultilevel"/>
    <w:tmpl w:val="3A400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977783"/>
    <w:multiLevelType w:val="multilevel"/>
    <w:tmpl w:val="50D09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E12760"/>
    <w:multiLevelType w:val="multilevel"/>
    <w:tmpl w:val="78ACD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690110"/>
    <w:multiLevelType w:val="multilevel"/>
    <w:tmpl w:val="BDA85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D43457"/>
    <w:multiLevelType w:val="hybridMultilevel"/>
    <w:tmpl w:val="25B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8327D"/>
    <w:multiLevelType w:val="multilevel"/>
    <w:tmpl w:val="690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F80D9A"/>
    <w:multiLevelType w:val="multilevel"/>
    <w:tmpl w:val="F32C8F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35"/>
  </w:num>
  <w:num w:numId="3">
    <w:abstractNumId w:val="34"/>
  </w:num>
  <w:num w:numId="4">
    <w:abstractNumId w:val="36"/>
  </w:num>
  <w:num w:numId="5">
    <w:abstractNumId w:val="21"/>
  </w:num>
  <w:num w:numId="6">
    <w:abstractNumId w:val="45"/>
  </w:num>
  <w:num w:numId="7">
    <w:abstractNumId w:val="3"/>
  </w:num>
  <w:num w:numId="8">
    <w:abstractNumId w:val="2"/>
  </w:num>
  <w:num w:numId="9">
    <w:abstractNumId w:val="4"/>
  </w:num>
  <w:num w:numId="10">
    <w:abstractNumId w:val="23"/>
  </w:num>
  <w:num w:numId="11">
    <w:abstractNumId w:val="33"/>
  </w:num>
  <w:num w:numId="12">
    <w:abstractNumId w:val="30"/>
  </w:num>
  <w:num w:numId="13">
    <w:abstractNumId w:val="44"/>
  </w:num>
  <w:num w:numId="14">
    <w:abstractNumId w:val="26"/>
  </w:num>
  <w:num w:numId="15">
    <w:abstractNumId w:val="18"/>
  </w:num>
  <w:num w:numId="16">
    <w:abstractNumId w:val="43"/>
  </w:num>
  <w:num w:numId="17">
    <w:abstractNumId w:val="22"/>
  </w:num>
  <w:num w:numId="18">
    <w:abstractNumId w:val="27"/>
  </w:num>
  <w:num w:numId="19">
    <w:abstractNumId w:val="29"/>
  </w:num>
  <w:num w:numId="20">
    <w:abstractNumId w:val="10"/>
  </w:num>
  <w:num w:numId="21">
    <w:abstractNumId w:val="37"/>
  </w:num>
  <w:num w:numId="22">
    <w:abstractNumId w:val="12"/>
  </w:num>
  <w:num w:numId="23">
    <w:abstractNumId w:val="13"/>
  </w:num>
  <w:num w:numId="24">
    <w:abstractNumId w:val="40"/>
  </w:num>
  <w:num w:numId="25">
    <w:abstractNumId w:val="8"/>
  </w:num>
  <w:num w:numId="26">
    <w:abstractNumId w:val="19"/>
  </w:num>
  <w:num w:numId="27">
    <w:abstractNumId w:val="16"/>
  </w:num>
  <w:num w:numId="28">
    <w:abstractNumId w:val="42"/>
  </w:num>
  <w:num w:numId="29">
    <w:abstractNumId w:val="46"/>
  </w:num>
  <w:num w:numId="30">
    <w:abstractNumId w:val="11"/>
  </w:num>
  <w:num w:numId="31">
    <w:abstractNumId w:val="1"/>
  </w:num>
  <w:num w:numId="32">
    <w:abstractNumId w:val="24"/>
  </w:num>
  <w:num w:numId="33">
    <w:abstractNumId w:val="5"/>
  </w:num>
  <w:num w:numId="34">
    <w:abstractNumId w:val="9"/>
  </w:num>
  <w:num w:numId="35">
    <w:abstractNumId w:val="38"/>
  </w:num>
  <w:num w:numId="36">
    <w:abstractNumId w:val="6"/>
  </w:num>
  <w:num w:numId="37">
    <w:abstractNumId w:val="28"/>
  </w:num>
  <w:num w:numId="38">
    <w:abstractNumId w:val="32"/>
  </w:num>
  <w:num w:numId="39">
    <w:abstractNumId w:val="31"/>
  </w:num>
  <w:num w:numId="40">
    <w:abstractNumId w:val="7"/>
  </w:num>
  <w:num w:numId="41">
    <w:abstractNumId w:val="0"/>
  </w:num>
  <w:num w:numId="42">
    <w:abstractNumId w:val="20"/>
  </w:num>
  <w:num w:numId="43">
    <w:abstractNumId w:val="25"/>
  </w:num>
  <w:num w:numId="44">
    <w:abstractNumId w:val="14"/>
  </w:num>
  <w:num w:numId="45">
    <w:abstractNumId w:val="17"/>
  </w:num>
  <w:num w:numId="46">
    <w:abstractNumId w:val="1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A9"/>
    <w:rsid w:val="00014E42"/>
    <w:rsid w:val="0005158F"/>
    <w:rsid w:val="00051F9D"/>
    <w:rsid w:val="000616FA"/>
    <w:rsid w:val="00064A6D"/>
    <w:rsid w:val="00065218"/>
    <w:rsid w:val="00067F37"/>
    <w:rsid w:val="00071D10"/>
    <w:rsid w:val="0009095F"/>
    <w:rsid w:val="00096CD7"/>
    <w:rsid w:val="000D1A23"/>
    <w:rsid w:val="000D6E0C"/>
    <w:rsid w:val="00127A4E"/>
    <w:rsid w:val="00135C8C"/>
    <w:rsid w:val="0013697D"/>
    <w:rsid w:val="0015162F"/>
    <w:rsid w:val="00155E64"/>
    <w:rsid w:val="001621D7"/>
    <w:rsid w:val="00164FEB"/>
    <w:rsid w:val="00190BB5"/>
    <w:rsid w:val="001B2128"/>
    <w:rsid w:val="001C5D40"/>
    <w:rsid w:val="001E59D6"/>
    <w:rsid w:val="001F4E6A"/>
    <w:rsid w:val="0023047B"/>
    <w:rsid w:val="002358BF"/>
    <w:rsid w:val="00246FFD"/>
    <w:rsid w:val="0025417D"/>
    <w:rsid w:val="00262043"/>
    <w:rsid w:val="00262C15"/>
    <w:rsid w:val="002720AF"/>
    <w:rsid w:val="00293746"/>
    <w:rsid w:val="0029553F"/>
    <w:rsid w:val="002B6355"/>
    <w:rsid w:val="002C678D"/>
    <w:rsid w:val="002D2AF6"/>
    <w:rsid w:val="002F7611"/>
    <w:rsid w:val="00313838"/>
    <w:rsid w:val="0032583D"/>
    <w:rsid w:val="00341262"/>
    <w:rsid w:val="00341F57"/>
    <w:rsid w:val="0037386B"/>
    <w:rsid w:val="003831DD"/>
    <w:rsid w:val="003A4B01"/>
    <w:rsid w:val="003D6C7A"/>
    <w:rsid w:val="003E2496"/>
    <w:rsid w:val="003E29E3"/>
    <w:rsid w:val="003E4ABE"/>
    <w:rsid w:val="003F4C71"/>
    <w:rsid w:val="003F6908"/>
    <w:rsid w:val="00473C4C"/>
    <w:rsid w:val="00474248"/>
    <w:rsid w:val="00501CF7"/>
    <w:rsid w:val="005136BF"/>
    <w:rsid w:val="00515CE8"/>
    <w:rsid w:val="00522F67"/>
    <w:rsid w:val="00532274"/>
    <w:rsid w:val="005353BA"/>
    <w:rsid w:val="00554A00"/>
    <w:rsid w:val="00575E2F"/>
    <w:rsid w:val="00586851"/>
    <w:rsid w:val="005874F1"/>
    <w:rsid w:val="005B7920"/>
    <w:rsid w:val="005D6B32"/>
    <w:rsid w:val="005E5572"/>
    <w:rsid w:val="0060405D"/>
    <w:rsid w:val="00636763"/>
    <w:rsid w:val="006A1A35"/>
    <w:rsid w:val="006A63A9"/>
    <w:rsid w:val="006B14CB"/>
    <w:rsid w:val="006D0690"/>
    <w:rsid w:val="0071339D"/>
    <w:rsid w:val="00726E5F"/>
    <w:rsid w:val="007570CB"/>
    <w:rsid w:val="00782FA2"/>
    <w:rsid w:val="00784FB6"/>
    <w:rsid w:val="00790ACB"/>
    <w:rsid w:val="00791A19"/>
    <w:rsid w:val="007A679E"/>
    <w:rsid w:val="007B1D47"/>
    <w:rsid w:val="007B4A3E"/>
    <w:rsid w:val="007C72E0"/>
    <w:rsid w:val="007D2B61"/>
    <w:rsid w:val="007E6059"/>
    <w:rsid w:val="007E7377"/>
    <w:rsid w:val="007F76A8"/>
    <w:rsid w:val="008102B2"/>
    <w:rsid w:val="008116EC"/>
    <w:rsid w:val="0082383D"/>
    <w:rsid w:val="0085692E"/>
    <w:rsid w:val="00882546"/>
    <w:rsid w:val="008B0C4D"/>
    <w:rsid w:val="008D7CCD"/>
    <w:rsid w:val="0094247F"/>
    <w:rsid w:val="009462B7"/>
    <w:rsid w:val="00975713"/>
    <w:rsid w:val="00990BAE"/>
    <w:rsid w:val="009E2624"/>
    <w:rsid w:val="009E795B"/>
    <w:rsid w:val="009F05D3"/>
    <w:rsid w:val="00A01F99"/>
    <w:rsid w:val="00A13317"/>
    <w:rsid w:val="00A1713C"/>
    <w:rsid w:val="00A228FE"/>
    <w:rsid w:val="00A2373F"/>
    <w:rsid w:val="00A45532"/>
    <w:rsid w:val="00A46C46"/>
    <w:rsid w:val="00A656DC"/>
    <w:rsid w:val="00A70204"/>
    <w:rsid w:val="00A73BE1"/>
    <w:rsid w:val="00AD3FEB"/>
    <w:rsid w:val="00AF114A"/>
    <w:rsid w:val="00AF49FA"/>
    <w:rsid w:val="00AF7489"/>
    <w:rsid w:val="00B01C6D"/>
    <w:rsid w:val="00B07083"/>
    <w:rsid w:val="00B206F5"/>
    <w:rsid w:val="00B42334"/>
    <w:rsid w:val="00B74400"/>
    <w:rsid w:val="00B92B13"/>
    <w:rsid w:val="00B97696"/>
    <w:rsid w:val="00C313A3"/>
    <w:rsid w:val="00C45F88"/>
    <w:rsid w:val="00C60173"/>
    <w:rsid w:val="00C74145"/>
    <w:rsid w:val="00C819AC"/>
    <w:rsid w:val="00C83E63"/>
    <w:rsid w:val="00CA3976"/>
    <w:rsid w:val="00CA6B16"/>
    <w:rsid w:val="00CB4ECA"/>
    <w:rsid w:val="00CB5D86"/>
    <w:rsid w:val="00D038B7"/>
    <w:rsid w:val="00D1069E"/>
    <w:rsid w:val="00D22C81"/>
    <w:rsid w:val="00D33CC8"/>
    <w:rsid w:val="00D3668D"/>
    <w:rsid w:val="00D65D42"/>
    <w:rsid w:val="00D9583A"/>
    <w:rsid w:val="00DB2F71"/>
    <w:rsid w:val="00DF6FA6"/>
    <w:rsid w:val="00E51932"/>
    <w:rsid w:val="00E544AA"/>
    <w:rsid w:val="00E764A1"/>
    <w:rsid w:val="00E96322"/>
    <w:rsid w:val="00E96BFE"/>
    <w:rsid w:val="00EA7702"/>
    <w:rsid w:val="00EB114A"/>
    <w:rsid w:val="00EB3593"/>
    <w:rsid w:val="00EC6E46"/>
    <w:rsid w:val="00ED1354"/>
    <w:rsid w:val="00EE196D"/>
    <w:rsid w:val="00EE473F"/>
    <w:rsid w:val="00F232E4"/>
    <w:rsid w:val="00F32230"/>
    <w:rsid w:val="00F40327"/>
    <w:rsid w:val="00F6401F"/>
    <w:rsid w:val="00FB1388"/>
    <w:rsid w:val="00FD04BE"/>
    <w:rsid w:val="00FD0618"/>
    <w:rsid w:val="263BF740"/>
    <w:rsid w:val="2C891CFC"/>
    <w:rsid w:val="33A27BDC"/>
    <w:rsid w:val="63C34311"/>
    <w:rsid w:val="69C1B1B9"/>
    <w:rsid w:val="6E1753F2"/>
    <w:rsid w:val="735ADB51"/>
    <w:rsid w:val="765723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549F"/>
  <w15:docId w15:val="{C8EDC3C5-7C7C-4312-AC6E-AFB167B4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CF7"/>
    <w:pPr>
      <w:ind w:left="720"/>
      <w:contextualSpacing/>
    </w:pPr>
  </w:style>
  <w:style w:type="table" w:styleId="TableGrid">
    <w:name w:val="Table Grid"/>
    <w:basedOn w:val="TableNormal"/>
    <w:uiPriority w:val="39"/>
    <w:rsid w:val="009E262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BE1"/>
    <w:rPr>
      <w:color w:val="467886" w:themeColor="hyperlink"/>
      <w:u w:val="single"/>
    </w:rPr>
  </w:style>
  <w:style w:type="character" w:styleId="UnresolvedMention">
    <w:name w:val="Unresolved Mention"/>
    <w:basedOn w:val="DefaultParagraphFont"/>
    <w:uiPriority w:val="99"/>
    <w:semiHidden/>
    <w:unhideWhenUsed/>
    <w:rsid w:val="00A73BE1"/>
    <w:rPr>
      <w:color w:val="605E5C"/>
      <w:shd w:val="clear" w:color="auto" w:fill="E1DFDD"/>
    </w:rPr>
  </w:style>
  <w:style w:type="paragraph" w:styleId="Header">
    <w:name w:val="header"/>
    <w:basedOn w:val="Normal"/>
    <w:link w:val="HeaderChar"/>
    <w:uiPriority w:val="99"/>
    <w:unhideWhenUsed/>
    <w:rsid w:val="001F4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E6A"/>
  </w:style>
  <w:style w:type="paragraph" w:styleId="Footer">
    <w:name w:val="footer"/>
    <w:basedOn w:val="Normal"/>
    <w:link w:val="FooterChar"/>
    <w:uiPriority w:val="99"/>
    <w:unhideWhenUsed/>
    <w:rsid w:val="001F4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E6A"/>
  </w:style>
  <w:style w:type="paragraph" w:styleId="NormalWeb">
    <w:name w:val="Normal (Web)"/>
    <w:basedOn w:val="Normal"/>
    <w:uiPriority w:val="99"/>
    <w:semiHidden/>
    <w:unhideWhenUsed/>
    <w:rsid w:val="001F4E6A"/>
    <w:pPr>
      <w:spacing w:before="100" w:beforeAutospacing="1" w:after="100" w:afterAutospacing="1" w:line="240" w:lineRule="auto"/>
    </w:pPr>
    <w:rPr>
      <w:rFonts w:ascii="Aptos" w:eastAsiaTheme="minorHAnsi" w:hAnsi="Aptos" w:cs="Aptos"/>
      <w:kern w:val="0"/>
    </w:rPr>
  </w:style>
  <w:style w:type="paragraph" w:customStyle="1" w:styleId="paragraph">
    <w:name w:val="paragraph"/>
    <w:basedOn w:val="Normal"/>
    <w:rsid w:val="003412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33237491">
    <w:name w:val="scxw33237491"/>
    <w:basedOn w:val="DefaultParagraphFont"/>
    <w:rsid w:val="00341262"/>
  </w:style>
  <w:style w:type="character" w:customStyle="1" w:styleId="wacimagecontainer">
    <w:name w:val="wacimagecontainer"/>
    <w:basedOn w:val="DefaultParagraphFont"/>
    <w:rsid w:val="00341262"/>
  </w:style>
  <w:style w:type="character" w:customStyle="1" w:styleId="normaltextrun">
    <w:name w:val="normaltextrun"/>
    <w:basedOn w:val="DefaultParagraphFont"/>
    <w:rsid w:val="00341262"/>
  </w:style>
  <w:style w:type="character" w:customStyle="1" w:styleId="eop">
    <w:name w:val="eop"/>
    <w:basedOn w:val="DefaultParagraphFont"/>
    <w:rsid w:val="0034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8864">
      <w:bodyDiv w:val="1"/>
      <w:marLeft w:val="0"/>
      <w:marRight w:val="0"/>
      <w:marTop w:val="0"/>
      <w:marBottom w:val="0"/>
      <w:divBdr>
        <w:top w:val="none" w:sz="0" w:space="0" w:color="auto"/>
        <w:left w:val="none" w:sz="0" w:space="0" w:color="auto"/>
        <w:bottom w:val="none" w:sz="0" w:space="0" w:color="auto"/>
        <w:right w:val="none" w:sz="0" w:space="0" w:color="auto"/>
      </w:divBdr>
    </w:div>
    <w:div w:id="797992436">
      <w:bodyDiv w:val="1"/>
      <w:marLeft w:val="0"/>
      <w:marRight w:val="0"/>
      <w:marTop w:val="0"/>
      <w:marBottom w:val="0"/>
      <w:divBdr>
        <w:top w:val="none" w:sz="0" w:space="0" w:color="auto"/>
        <w:left w:val="none" w:sz="0" w:space="0" w:color="auto"/>
        <w:bottom w:val="none" w:sz="0" w:space="0" w:color="auto"/>
        <w:right w:val="none" w:sz="0" w:space="0" w:color="auto"/>
      </w:divBdr>
    </w:div>
    <w:div w:id="1281885519">
      <w:bodyDiv w:val="1"/>
      <w:marLeft w:val="0"/>
      <w:marRight w:val="0"/>
      <w:marTop w:val="0"/>
      <w:marBottom w:val="0"/>
      <w:divBdr>
        <w:top w:val="none" w:sz="0" w:space="0" w:color="auto"/>
        <w:left w:val="none" w:sz="0" w:space="0" w:color="auto"/>
        <w:bottom w:val="none" w:sz="0" w:space="0" w:color="auto"/>
        <w:right w:val="none" w:sz="0" w:space="0" w:color="auto"/>
      </w:divBdr>
    </w:div>
    <w:div w:id="1364330689">
      <w:bodyDiv w:val="1"/>
      <w:marLeft w:val="0"/>
      <w:marRight w:val="0"/>
      <w:marTop w:val="0"/>
      <w:marBottom w:val="0"/>
      <w:divBdr>
        <w:top w:val="none" w:sz="0" w:space="0" w:color="auto"/>
        <w:left w:val="none" w:sz="0" w:space="0" w:color="auto"/>
        <w:bottom w:val="none" w:sz="0" w:space="0" w:color="auto"/>
        <w:right w:val="none" w:sz="0" w:space="0" w:color="auto"/>
      </w:divBdr>
    </w:div>
    <w:div w:id="1634408514">
      <w:bodyDiv w:val="1"/>
      <w:marLeft w:val="0"/>
      <w:marRight w:val="0"/>
      <w:marTop w:val="0"/>
      <w:marBottom w:val="0"/>
      <w:divBdr>
        <w:top w:val="none" w:sz="0" w:space="0" w:color="auto"/>
        <w:left w:val="none" w:sz="0" w:space="0" w:color="auto"/>
        <w:bottom w:val="none" w:sz="0" w:space="0" w:color="auto"/>
        <w:right w:val="none" w:sz="0" w:space="0" w:color="auto"/>
      </w:divBdr>
      <w:divsChild>
        <w:div w:id="76100955">
          <w:marLeft w:val="0"/>
          <w:marRight w:val="0"/>
          <w:marTop w:val="0"/>
          <w:marBottom w:val="0"/>
          <w:divBdr>
            <w:top w:val="none" w:sz="0" w:space="0" w:color="auto"/>
            <w:left w:val="none" w:sz="0" w:space="0" w:color="auto"/>
            <w:bottom w:val="none" w:sz="0" w:space="0" w:color="auto"/>
            <w:right w:val="none" w:sz="0" w:space="0" w:color="auto"/>
          </w:divBdr>
          <w:divsChild>
            <w:div w:id="1845894306">
              <w:marLeft w:val="0"/>
              <w:marRight w:val="0"/>
              <w:marTop w:val="0"/>
              <w:marBottom w:val="0"/>
              <w:divBdr>
                <w:top w:val="none" w:sz="0" w:space="0" w:color="auto"/>
                <w:left w:val="none" w:sz="0" w:space="0" w:color="auto"/>
                <w:bottom w:val="none" w:sz="0" w:space="0" w:color="auto"/>
                <w:right w:val="none" w:sz="0" w:space="0" w:color="auto"/>
              </w:divBdr>
            </w:div>
            <w:div w:id="2007899238">
              <w:marLeft w:val="0"/>
              <w:marRight w:val="0"/>
              <w:marTop w:val="0"/>
              <w:marBottom w:val="0"/>
              <w:divBdr>
                <w:top w:val="none" w:sz="0" w:space="0" w:color="auto"/>
                <w:left w:val="none" w:sz="0" w:space="0" w:color="auto"/>
                <w:bottom w:val="none" w:sz="0" w:space="0" w:color="auto"/>
                <w:right w:val="none" w:sz="0" w:space="0" w:color="auto"/>
              </w:divBdr>
            </w:div>
            <w:div w:id="2095584623">
              <w:marLeft w:val="0"/>
              <w:marRight w:val="0"/>
              <w:marTop w:val="0"/>
              <w:marBottom w:val="0"/>
              <w:divBdr>
                <w:top w:val="none" w:sz="0" w:space="0" w:color="auto"/>
                <w:left w:val="none" w:sz="0" w:space="0" w:color="auto"/>
                <w:bottom w:val="none" w:sz="0" w:space="0" w:color="auto"/>
                <w:right w:val="none" w:sz="0" w:space="0" w:color="auto"/>
              </w:divBdr>
            </w:div>
            <w:div w:id="1252349835">
              <w:marLeft w:val="0"/>
              <w:marRight w:val="0"/>
              <w:marTop w:val="0"/>
              <w:marBottom w:val="0"/>
              <w:divBdr>
                <w:top w:val="none" w:sz="0" w:space="0" w:color="auto"/>
                <w:left w:val="none" w:sz="0" w:space="0" w:color="auto"/>
                <w:bottom w:val="none" w:sz="0" w:space="0" w:color="auto"/>
                <w:right w:val="none" w:sz="0" w:space="0" w:color="auto"/>
              </w:divBdr>
            </w:div>
            <w:div w:id="273943423">
              <w:marLeft w:val="0"/>
              <w:marRight w:val="0"/>
              <w:marTop w:val="0"/>
              <w:marBottom w:val="0"/>
              <w:divBdr>
                <w:top w:val="none" w:sz="0" w:space="0" w:color="auto"/>
                <w:left w:val="none" w:sz="0" w:space="0" w:color="auto"/>
                <w:bottom w:val="none" w:sz="0" w:space="0" w:color="auto"/>
                <w:right w:val="none" w:sz="0" w:space="0" w:color="auto"/>
              </w:divBdr>
            </w:div>
            <w:div w:id="215164849">
              <w:marLeft w:val="0"/>
              <w:marRight w:val="0"/>
              <w:marTop w:val="0"/>
              <w:marBottom w:val="0"/>
              <w:divBdr>
                <w:top w:val="none" w:sz="0" w:space="0" w:color="auto"/>
                <w:left w:val="none" w:sz="0" w:space="0" w:color="auto"/>
                <w:bottom w:val="none" w:sz="0" w:space="0" w:color="auto"/>
                <w:right w:val="none" w:sz="0" w:space="0" w:color="auto"/>
              </w:divBdr>
            </w:div>
            <w:div w:id="1134176616">
              <w:marLeft w:val="0"/>
              <w:marRight w:val="0"/>
              <w:marTop w:val="0"/>
              <w:marBottom w:val="0"/>
              <w:divBdr>
                <w:top w:val="none" w:sz="0" w:space="0" w:color="auto"/>
                <w:left w:val="none" w:sz="0" w:space="0" w:color="auto"/>
                <w:bottom w:val="none" w:sz="0" w:space="0" w:color="auto"/>
                <w:right w:val="none" w:sz="0" w:space="0" w:color="auto"/>
              </w:divBdr>
            </w:div>
            <w:div w:id="44062469">
              <w:marLeft w:val="0"/>
              <w:marRight w:val="0"/>
              <w:marTop w:val="0"/>
              <w:marBottom w:val="0"/>
              <w:divBdr>
                <w:top w:val="none" w:sz="0" w:space="0" w:color="auto"/>
                <w:left w:val="none" w:sz="0" w:space="0" w:color="auto"/>
                <w:bottom w:val="none" w:sz="0" w:space="0" w:color="auto"/>
                <w:right w:val="none" w:sz="0" w:space="0" w:color="auto"/>
              </w:divBdr>
            </w:div>
            <w:div w:id="1963879871">
              <w:marLeft w:val="0"/>
              <w:marRight w:val="0"/>
              <w:marTop w:val="0"/>
              <w:marBottom w:val="0"/>
              <w:divBdr>
                <w:top w:val="none" w:sz="0" w:space="0" w:color="auto"/>
                <w:left w:val="none" w:sz="0" w:space="0" w:color="auto"/>
                <w:bottom w:val="none" w:sz="0" w:space="0" w:color="auto"/>
                <w:right w:val="none" w:sz="0" w:space="0" w:color="auto"/>
              </w:divBdr>
            </w:div>
            <w:div w:id="1343773772">
              <w:marLeft w:val="0"/>
              <w:marRight w:val="0"/>
              <w:marTop w:val="0"/>
              <w:marBottom w:val="0"/>
              <w:divBdr>
                <w:top w:val="none" w:sz="0" w:space="0" w:color="auto"/>
                <w:left w:val="none" w:sz="0" w:space="0" w:color="auto"/>
                <w:bottom w:val="none" w:sz="0" w:space="0" w:color="auto"/>
                <w:right w:val="none" w:sz="0" w:space="0" w:color="auto"/>
              </w:divBdr>
            </w:div>
            <w:div w:id="2086488163">
              <w:marLeft w:val="0"/>
              <w:marRight w:val="0"/>
              <w:marTop w:val="0"/>
              <w:marBottom w:val="0"/>
              <w:divBdr>
                <w:top w:val="none" w:sz="0" w:space="0" w:color="auto"/>
                <w:left w:val="none" w:sz="0" w:space="0" w:color="auto"/>
                <w:bottom w:val="none" w:sz="0" w:space="0" w:color="auto"/>
                <w:right w:val="none" w:sz="0" w:space="0" w:color="auto"/>
              </w:divBdr>
            </w:div>
            <w:div w:id="289553852">
              <w:marLeft w:val="0"/>
              <w:marRight w:val="0"/>
              <w:marTop w:val="0"/>
              <w:marBottom w:val="0"/>
              <w:divBdr>
                <w:top w:val="none" w:sz="0" w:space="0" w:color="auto"/>
                <w:left w:val="none" w:sz="0" w:space="0" w:color="auto"/>
                <w:bottom w:val="none" w:sz="0" w:space="0" w:color="auto"/>
                <w:right w:val="none" w:sz="0" w:space="0" w:color="auto"/>
              </w:divBdr>
            </w:div>
            <w:div w:id="1815877489">
              <w:marLeft w:val="0"/>
              <w:marRight w:val="0"/>
              <w:marTop w:val="0"/>
              <w:marBottom w:val="0"/>
              <w:divBdr>
                <w:top w:val="none" w:sz="0" w:space="0" w:color="auto"/>
                <w:left w:val="none" w:sz="0" w:space="0" w:color="auto"/>
                <w:bottom w:val="none" w:sz="0" w:space="0" w:color="auto"/>
                <w:right w:val="none" w:sz="0" w:space="0" w:color="auto"/>
              </w:divBdr>
            </w:div>
            <w:div w:id="1753967105">
              <w:marLeft w:val="0"/>
              <w:marRight w:val="0"/>
              <w:marTop w:val="0"/>
              <w:marBottom w:val="0"/>
              <w:divBdr>
                <w:top w:val="none" w:sz="0" w:space="0" w:color="auto"/>
                <w:left w:val="none" w:sz="0" w:space="0" w:color="auto"/>
                <w:bottom w:val="none" w:sz="0" w:space="0" w:color="auto"/>
                <w:right w:val="none" w:sz="0" w:space="0" w:color="auto"/>
              </w:divBdr>
            </w:div>
            <w:div w:id="1286035020">
              <w:marLeft w:val="0"/>
              <w:marRight w:val="0"/>
              <w:marTop w:val="0"/>
              <w:marBottom w:val="0"/>
              <w:divBdr>
                <w:top w:val="none" w:sz="0" w:space="0" w:color="auto"/>
                <w:left w:val="none" w:sz="0" w:space="0" w:color="auto"/>
                <w:bottom w:val="none" w:sz="0" w:space="0" w:color="auto"/>
                <w:right w:val="none" w:sz="0" w:space="0" w:color="auto"/>
              </w:divBdr>
            </w:div>
            <w:div w:id="1536235986">
              <w:marLeft w:val="0"/>
              <w:marRight w:val="0"/>
              <w:marTop w:val="0"/>
              <w:marBottom w:val="0"/>
              <w:divBdr>
                <w:top w:val="none" w:sz="0" w:space="0" w:color="auto"/>
                <w:left w:val="none" w:sz="0" w:space="0" w:color="auto"/>
                <w:bottom w:val="none" w:sz="0" w:space="0" w:color="auto"/>
                <w:right w:val="none" w:sz="0" w:space="0" w:color="auto"/>
              </w:divBdr>
            </w:div>
            <w:div w:id="472720683">
              <w:marLeft w:val="0"/>
              <w:marRight w:val="0"/>
              <w:marTop w:val="0"/>
              <w:marBottom w:val="0"/>
              <w:divBdr>
                <w:top w:val="none" w:sz="0" w:space="0" w:color="auto"/>
                <w:left w:val="none" w:sz="0" w:space="0" w:color="auto"/>
                <w:bottom w:val="none" w:sz="0" w:space="0" w:color="auto"/>
                <w:right w:val="none" w:sz="0" w:space="0" w:color="auto"/>
              </w:divBdr>
            </w:div>
            <w:div w:id="1977642972">
              <w:marLeft w:val="0"/>
              <w:marRight w:val="0"/>
              <w:marTop w:val="0"/>
              <w:marBottom w:val="0"/>
              <w:divBdr>
                <w:top w:val="none" w:sz="0" w:space="0" w:color="auto"/>
                <w:left w:val="none" w:sz="0" w:space="0" w:color="auto"/>
                <w:bottom w:val="none" w:sz="0" w:space="0" w:color="auto"/>
                <w:right w:val="none" w:sz="0" w:space="0" w:color="auto"/>
              </w:divBdr>
            </w:div>
            <w:div w:id="1998410358">
              <w:marLeft w:val="0"/>
              <w:marRight w:val="0"/>
              <w:marTop w:val="0"/>
              <w:marBottom w:val="0"/>
              <w:divBdr>
                <w:top w:val="none" w:sz="0" w:space="0" w:color="auto"/>
                <w:left w:val="none" w:sz="0" w:space="0" w:color="auto"/>
                <w:bottom w:val="none" w:sz="0" w:space="0" w:color="auto"/>
                <w:right w:val="none" w:sz="0" w:space="0" w:color="auto"/>
              </w:divBdr>
            </w:div>
            <w:div w:id="114368314">
              <w:marLeft w:val="0"/>
              <w:marRight w:val="0"/>
              <w:marTop w:val="0"/>
              <w:marBottom w:val="0"/>
              <w:divBdr>
                <w:top w:val="none" w:sz="0" w:space="0" w:color="auto"/>
                <w:left w:val="none" w:sz="0" w:space="0" w:color="auto"/>
                <w:bottom w:val="none" w:sz="0" w:space="0" w:color="auto"/>
                <w:right w:val="none" w:sz="0" w:space="0" w:color="auto"/>
              </w:divBdr>
            </w:div>
          </w:divsChild>
        </w:div>
        <w:div w:id="34624824">
          <w:marLeft w:val="0"/>
          <w:marRight w:val="0"/>
          <w:marTop w:val="0"/>
          <w:marBottom w:val="0"/>
          <w:divBdr>
            <w:top w:val="none" w:sz="0" w:space="0" w:color="auto"/>
            <w:left w:val="none" w:sz="0" w:space="0" w:color="auto"/>
            <w:bottom w:val="none" w:sz="0" w:space="0" w:color="auto"/>
            <w:right w:val="none" w:sz="0" w:space="0" w:color="auto"/>
          </w:divBdr>
        </w:div>
        <w:div w:id="1785882988">
          <w:marLeft w:val="0"/>
          <w:marRight w:val="0"/>
          <w:marTop w:val="0"/>
          <w:marBottom w:val="0"/>
          <w:divBdr>
            <w:top w:val="none" w:sz="0" w:space="0" w:color="auto"/>
            <w:left w:val="none" w:sz="0" w:space="0" w:color="auto"/>
            <w:bottom w:val="none" w:sz="0" w:space="0" w:color="auto"/>
            <w:right w:val="none" w:sz="0" w:space="0" w:color="auto"/>
          </w:divBdr>
        </w:div>
        <w:div w:id="1983847095">
          <w:marLeft w:val="0"/>
          <w:marRight w:val="0"/>
          <w:marTop w:val="0"/>
          <w:marBottom w:val="0"/>
          <w:divBdr>
            <w:top w:val="none" w:sz="0" w:space="0" w:color="auto"/>
            <w:left w:val="none" w:sz="0" w:space="0" w:color="auto"/>
            <w:bottom w:val="none" w:sz="0" w:space="0" w:color="auto"/>
            <w:right w:val="none" w:sz="0" w:space="0" w:color="auto"/>
          </w:divBdr>
        </w:div>
        <w:div w:id="1601136647">
          <w:marLeft w:val="0"/>
          <w:marRight w:val="0"/>
          <w:marTop w:val="0"/>
          <w:marBottom w:val="0"/>
          <w:divBdr>
            <w:top w:val="none" w:sz="0" w:space="0" w:color="auto"/>
            <w:left w:val="none" w:sz="0" w:space="0" w:color="auto"/>
            <w:bottom w:val="none" w:sz="0" w:space="0" w:color="auto"/>
            <w:right w:val="none" w:sz="0" w:space="0" w:color="auto"/>
          </w:divBdr>
        </w:div>
        <w:div w:id="16658479">
          <w:marLeft w:val="0"/>
          <w:marRight w:val="0"/>
          <w:marTop w:val="0"/>
          <w:marBottom w:val="0"/>
          <w:divBdr>
            <w:top w:val="none" w:sz="0" w:space="0" w:color="auto"/>
            <w:left w:val="none" w:sz="0" w:space="0" w:color="auto"/>
            <w:bottom w:val="none" w:sz="0" w:space="0" w:color="auto"/>
            <w:right w:val="none" w:sz="0" w:space="0" w:color="auto"/>
          </w:divBdr>
        </w:div>
        <w:div w:id="249657630">
          <w:marLeft w:val="0"/>
          <w:marRight w:val="0"/>
          <w:marTop w:val="0"/>
          <w:marBottom w:val="0"/>
          <w:divBdr>
            <w:top w:val="none" w:sz="0" w:space="0" w:color="auto"/>
            <w:left w:val="none" w:sz="0" w:space="0" w:color="auto"/>
            <w:bottom w:val="none" w:sz="0" w:space="0" w:color="auto"/>
            <w:right w:val="none" w:sz="0" w:space="0" w:color="auto"/>
          </w:divBdr>
        </w:div>
        <w:div w:id="504636701">
          <w:marLeft w:val="0"/>
          <w:marRight w:val="0"/>
          <w:marTop w:val="0"/>
          <w:marBottom w:val="0"/>
          <w:divBdr>
            <w:top w:val="none" w:sz="0" w:space="0" w:color="auto"/>
            <w:left w:val="none" w:sz="0" w:space="0" w:color="auto"/>
            <w:bottom w:val="none" w:sz="0" w:space="0" w:color="auto"/>
            <w:right w:val="none" w:sz="0" w:space="0" w:color="auto"/>
          </w:divBdr>
        </w:div>
        <w:div w:id="1520467513">
          <w:marLeft w:val="0"/>
          <w:marRight w:val="0"/>
          <w:marTop w:val="0"/>
          <w:marBottom w:val="0"/>
          <w:divBdr>
            <w:top w:val="none" w:sz="0" w:space="0" w:color="auto"/>
            <w:left w:val="none" w:sz="0" w:space="0" w:color="auto"/>
            <w:bottom w:val="none" w:sz="0" w:space="0" w:color="auto"/>
            <w:right w:val="none" w:sz="0" w:space="0" w:color="auto"/>
          </w:divBdr>
        </w:div>
        <w:div w:id="2000423019">
          <w:marLeft w:val="0"/>
          <w:marRight w:val="0"/>
          <w:marTop w:val="0"/>
          <w:marBottom w:val="0"/>
          <w:divBdr>
            <w:top w:val="none" w:sz="0" w:space="0" w:color="auto"/>
            <w:left w:val="none" w:sz="0" w:space="0" w:color="auto"/>
            <w:bottom w:val="none" w:sz="0" w:space="0" w:color="auto"/>
            <w:right w:val="none" w:sz="0" w:space="0" w:color="auto"/>
          </w:divBdr>
        </w:div>
        <w:div w:id="135032762">
          <w:marLeft w:val="0"/>
          <w:marRight w:val="0"/>
          <w:marTop w:val="0"/>
          <w:marBottom w:val="0"/>
          <w:divBdr>
            <w:top w:val="none" w:sz="0" w:space="0" w:color="auto"/>
            <w:left w:val="none" w:sz="0" w:space="0" w:color="auto"/>
            <w:bottom w:val="none" w:sz="0" w:space="0" w:color="auto"/>
            <w:right w:val="none" w:sz="0" w:space="0" w:color="auto"/>
          </w:divBdr>
        </w:div>
        <w:div w:id="1525054828">
          <w:marLeft w:val="0"/>
          <w:marRight w:val="0"/>
          <w:marTop w:val="0"/>
          <w:marBottom w:val="0"/>
          <w:divBdr>
            <w:top w:val="none" w:sz="0" w:space="0" w:color="auto"/>
            <w:left w:val="none" w:sz="0" w:space="0" w:color="auto"/>
            <w:bottom w:val="none" w:sz="0" w:space="0" w:color="auto"/>
            <w:right w:val="none" w:sz="0" w:space="0" w:color="auto"/>
          </w:divBdr>
        </w:div>
        <w:div w:id="956180952">
          <w:marLeft w:val="0"/>
          <w:marRight w:val="0"/>
          <w:marTop w:val="0"/>
          <w:marBottom w:val="0"/>
          <w:divBdr>
            <w:top w:val="none" w:sz="0" w:space="0" w:color="auto"/>
            <w:left w:val="none" w:sz="0" w:space="0" w:color="auto"/>
            <w:bottom w:val="none" w:sz="0" w:space="0" w:color="auto"/>
            <w:right w:val="none" w:sz="0" w:space="0" w:color="auto"/>
          </w:divBdr>
        </w:div>
      </w:divsChild>
    </w:div>
    <w:div w:id="1932542162">
      <w:bodyDiv w:val="1"/>
      <w:marLeft w:val="0"/>
      <w:marRight w:val="0"/>
      <w:marTop w:val="0"/>
      <w:marBottom w:val="0"/>
      <w:divBdr>
        <w:top w:val="none" w:sz="0" w:space="0" w:color="auto"/>
        <w:left w:val="none" w:sz="0" w:space="0" w:color="auto"/>
        <w:bottom w:val="none" w:sz="0" w:space="0" w:color="auto"/>
        <w:right w:val="none" w:sz="0" w:space="0" w:color="auto"/>
      </w:divBdr>
      <w:divsChild>
        <w:div w:id="338968921">
          <w:marLeft w:val="0"/>
          <w:marRight w:val="0"/>
          <w:marTop w:val="0"/>
          <w:marBottom w:val="0"/>
          <w:divBdr>
            <w:top w:val="none" w:sz="0" w:space="0" w:color="auto"/>
            <w:left w:val="none" w:sz="0" w:space="0" w:color="auto"/>
            <w:bottom w:val="none" w:sz="0" w:space="0" w:color="auto"/>
            <w:right w:val="none" w:sz="0" w:space="0" w:color="auto"/>
          </w:divBdr>
          <w:divsChild>
            <w:div w:id="1243642232">
              <w:marLeft w:val="0"/>
              <w:marRight w:val="0"/>
              <w:marTop w:val="0"/>
              <w:marBottom w:val="0"/>
              <w:divBdr>
                <w:top w:val="none" w:sz="0" w:space="0" w:color="auto"/>
                <w:left w:val="none" w:sz="0" w:space="0" w:color="auto"/>
                <w:bottom w:val="none" w:sz="0" w:space="0" w:color="auto"/>
                <w:right w:val="none" w:sz="0" w:space="0" w:color="auto"/>
              </w:divBdr>
            </w:div>
            <w:div w:id="230891392">
              <w:marLeft w:val="0"/>
              <w:marRight w:val="0"/>
              <w:marTop w:val="0"/>
              <w:marBottom w:val="0"/>
              <w:divBdr>
                <w:top w:val="none" w:sz="0" w:space="0" w:color="auto"/>
                <w:left w:val="none" w:sz="0" w:space="0" w:color="auto"/>
                <w:bottom w:val="none" w:sz="0" w:space="0" w:color="auto"/>
                <w:right w:val="none" w:sz="0" w:space="0" w:color="auto"/>
              </w:divBdr>
            </w:div>
            <w:div w:id="158468231">
              <w:marLeft w:val="0"/>
              <w:marRight w:val="0"/>
              <w:marTop w:val="0"/>
              <w:marBottom w:val="0"/>
              <w:divBdr>
                <w:top w:val="none" w:sz="0" w:space="0" w:color="auto"/>
                <w:left w:val="none" w:sz="0" w:space="0" w:color="auto"/>
                <w:bottom w:val="none" w:sz="0" w:space="0" w:color="auto"/>
                <w:right w:val="none" w:sz="0" w:space="0" w:color="auto"/>
              </w:divBdr>
            </w:div>
            <w:div w:id="886649044">
              <w:marLeft w:val="0"/>
              <w:marRight w:val="0"/>
              <w:marTop w:val="0"/>
              <w:marBottom w:val="0"/>
              <w:divBdr>
                <w:top w:val="none" w:sz="0" w:space="0" w:color="auto"/>
                <w:left w:val="none" w:sz="0" w:space="0" w:color="auto"/>
                <w:bottom w:val="none" w:sz="0" w:space="0" w:color="auto"/>
                <w:right w:val="none" w:sz="0" w:space="0" w:color="auto"/>
              </w:divBdr>
            </w:div>
            <w:div w:id="1291520281">
              <w:marLeft w:val="0"/>
              <w:marRight w:val="0"/>
              <w:marTop w:val="0"/>
              <w:marBottom w:val="0"/>
              <w:divBdr>
                <w:top w:val="none" w:sz="0" w:space="0" w:color="auto"/>
                <w:left w:val="none" w:sz="0" w:space="0" w:color="auto"/>
                <w:bottom w:val="none" w:sz="0" w:space="0" w:color="auto"/>
                <w:right w:val="none" w:sz="0" w:space="0" w:color="auto"/>
              </w:divBdr>
            </w:div>
            <w:div w:id="318852942">
              <w:marLeft w:val="0"/>
              <w:marRight w:val="0"/>
              <w:marTop w:val="0"/>
              <w:marBottom w:val="0"/>
              <w:divBdr>
                <w:top w:val="none" w:sz="0" w:space="0" w:color="auto"/>
                <w:left w:val="none" w:sz="0" w:space="0" w:color="auto"/>
                <w:bottom w:val="none" w:sz="0" w:space="0" w:color="auto"/>
                <w:right w:val="none" w:sz="0" w:space="0" w:color="auto"/>
              </w:divBdr>
            </w:div>
            <w:div w:id="1156259999">
              <w:marLeft w:val="0"/>
              <w:marRight w:val="0"/>
              <w:marTop w:val="0"/>
              <w:marBottom w:val="0"/>
              <w:divBdr>
                <w:top w:val="none" w:sz="0" w:space="0" w:color="auto"/>
                <w:left w:val="none" w:sz="0" w:space="0" w:color="auto"/>
                <w:bottom w:val="none" w:sz="0" w:space="0" w:color="auto"/>
                <w:right w:val="none" w:sz="0" w:space="0" w:color="auto"/>
              </w:divBdr>
            </w:div>
            <w:div w:id="2000310502">
              <w:marLeft w:val="0"/>
              <w:marRight w:val="0"/>
              <w:marTop w:val="0"/>
              <w:marBottom w:val="0"/>
              <w:divBdr>
                <w:top w:val="none" w:sz="0" w:space="0" w:color="auto"/>
                <w:left w:val="none" w:sz="0" w:space="0" w:color="auto"/>
                <w:bottom w:val="none" w:sz="0" w:space="0" w:color="auto"/>
                <w:right w:val="none" w:sz="0" w:space="0" w:color="auto"/>
              </w:divBdr>
            </w:div>
            <w:div w:id="2035113534">
              <w:marLeft w:val="0"/>
              <w:marRight w:val="0"/>
              <w:marTop w:val="0"/>
              <w:marBottom w:val="0"/>
              <w:divBdr>
                <w:top w:val="none" w:sz="0" w:space="0" w:color="auto"/>
                <w:left w:val="none" w:sz="0" w:space="0" w:color="auto"/>
                <w:bottom w:val="none" w:sz="0" w:space="0" w:color="auto"/>
                <w:right w:val="none" w:sz="0" w:space="0" w:color="auto"/>
              </w:divBdr>
            </w:div>
            <w:div w:id="378212986">
              <w:marLeft w:val="0"/>
              <w:marRight w:val="0"/>
              <w:marTop w:val="0"/>
              <w:marBottom w:val="0"/>
              <w:divBdr>
                <w:top w:val="none" w:sz="0" w:space="0" w:color="auto"/>
                <w:left w:val="none" w:sz="0" w:space="0" w:color="auto"/>
                <w:bottom w:val="none" w:sz="0" w:space="0" w:color="auto"/>
                <w:right w:val="none" w:sz="0" w:space="0" w:color="auto"/>
              </w:divBdr>
            </w:div>
            <w:div w:id="757872844">
              <w:marLeft w:val="0"/>
              <w:marRight w:val="0"/>
              <w:marTop w:val="0"/>
              <w:marBottom w:val="0"/>
              <w:divBdr>
                <w:top w:val="none" w:sz="0" w:space="0" w:color="auto"/>
                <w:left w:val="none" w:sz="0" w:space="0" w:color="auto"/>
                <w:bottom w:val="none" w:sz="0" w:space="0" w:color="auto"/>
                <w:right w:val="none" w:sz="0" w:space="0" w:color="auto"/>
              </w:divBdr>
            </w:div>
            <w:div w:id="5601119">
              <w:marLeft w:val="0"/>
              <w:marRight w:val="0"/>
              <w:marTop w:val="0"/>
              <w:marBottom w:val="0"/>
              <w:divBdr>
                <w:top w:val="none" w:sz="0" w:space="0" w:color="auto"/>
                <w:left w:val="none" w:sz="0" w:space="0" w:color="auto"/>
                <w:bottom w:val="none" w:sz="0" w:space="0" w:color="auto"/>
                <w:right w:val="none" w:sz="0" w:space="0" w:color="auto"/>
              </w:divBdr>
            </w:div>
            <w:div w:id="1179586982">
              <w:marLeft w:val="0"/>
              <w:marRight w:val="0"/>
              <w:marTop w:val="0"/>
              <w:marBottom w:val="0"/>
              <w:divBdr>
                <w:top w:val="none" w:sz="0" w:space="0" w:color="auto"/>
                <w:left w:val="none" w:sz="0" w:space="0" w:color="auto"/>
                <w:bottom w:val="none" w:sz="0" w:space="0" w:color="auto"/>
                <w:right w:val="none" w:sz="0" w:space="0" w:color="auto"/>
              </w:divBdr>
            </w:div>
            <w:div w:id="292905855">
              <w:marLeft w:val="0"/>
              <w:marRight w:val="0"/>
              <w:marTop w:val="0"/>
              <w:marBottom w:val="0"/>
              <w:divBdr>
                <w:top w:val="none" w:sz="0" w:space="0" w:color="auto"/>
                <w:left w:val="none" w:sz="0" w:space="0" w:color="auto"/>
                <w:bottom w:val="none" w:sz="0" w:space="0" w:color="auto"/>
                <w:right w:val="none" w:sz="0" w:space="0" w:color="auto"/>
              </w:divBdr>
            </w:div>
            <w:div w:id="387998764">
              <w:marLeft w:val="0"/>
              <w:marRight w:val="0"/>
              <w:marTop w:val="0"/>
              <w:marBottom w:val="0"/>
              <w:divBdr>
                <w:top w:val="none" w:sz="0" w:space="0" w:color="auto"/>
                <w:left w:val="none" w:sz="0" w:space="0" w:color="auto"/>
                <w:bottom w:val="none" w:sz="0" w:space="0" w:color="auto"/>
                <w:right w:val="none" w:sz="0" w:space="0" w:color="auto"/>
              </w:divBdr>
            </w:div>
            <w:div w:id="353656931">
              <w:marLeft w:val="0"/>
              <w:marRight w:val="0"/>
              <w:marTop w:val="0"/>
              <w:marBottom w:val="0"/>
              <w:divBdr>
                <w:top w:val="none" w:sz="0" w:space="0" w:color="auto"/>
                <w:left w:val="none" w:sz="0" w:space="0" w:color="auto"/>
                <w:bottom w:val="none" w:sz="0" w:space="0" w:color="auto"/>
                <w:right w:val="none" w:sz="0" w:space="0" w:color="auto"/>
              </w:divBdr>
            </w:div>
            <w:div w:id="1273514582">
              <w:marLeft w:val="0"/>
              <w:marRight w:val="0"/>
              <w:marTop w:val="0"/>
              <w:marBottom w:val="0"/>
              <w:divBdr>
                <w:top w:val="none" w:sz="0" w:space="0" w:color="auto"/>
                <w:left w:val="none" w:sz="0" w:space="0" w:color="auto"/>
                <w:bottom w:val="none" w:sz="0" w:space="0" w:color="auto"/>
                <w:right w:val="none" w:sz="0" w:space="0" w:color="auto"/>
              </w:divBdr>
            </w:div>
            <w:div w:id="1525363978">
              <w:marLeft w:val="0"/>
              <w:marRight w:val="0"/>
              <w:marTop w:val="0"/>
              <w:marBottom w:val="0"/>
              <w:divBdr>
                <w:top w:val="none" w:sz="0" w:space="0" w:color="auto"/>
                <w:left w:val="none" w:sz="0" w:space="0" w:color="auto"/>
                <w:bottom w:val="none" w:sz="0" w:space="0" w:color="auto"/>
                <w:right w:val="none" w:sz="0" w:space="0" w:color="auto"/>
              </w:divBdr>
            </w:div>
            <w:div w:id="1949388929">
              <w:marLeft w:val="0"/>
              <w:marRight w:val="0"/>
              <w:marTop w:val="0"/>
              <w:marBottom w:val="0"/>
              <w:divBdr>
                <w:top w:val="none" w:sz="0" w:space="0" w:color="auto"/>
                <w:left w:val="none" w:sz="0" w:space="0" w:color="auto"/>
                <w:bottom w:val="none" w:sz="0" w:space="0" w:color="auto"/>
                <w:right w:val="none" w:sz="0" w:space="0" w:color="auto"/>
              </w:divBdr>
            </w:div>
          </w:divsChild>
        </w:div>
        <w:div w:id="282427270">
          <w:marLeft w:val="0"/>
          <w:marRight w:val="0"/>
          <w:marTop w:val="0"/>
          <w:marBottom w:val="0"/>
          <w:divBdr>
            <w:top w:val="none" w:sz="0" w:space="0" w:color="auto"/>
            <w:left w:val="none" w:sz="0" w:space="0" w:color="auto"/>
            <w:bottom w:val="none" w:sz="0" w:space="0" w:color="auto"/>
            <w:right w:val="none" w:sz="0" w:space="0" w:color="auto"/>
          </w:divBdr>
          <w:divsChild>
            <w:div w:id="74057114">
              <w:marLeft w:val="0"/>
              <w:marRight w:val="0"/>
              <w:marTop w:val="0"/>
              <w:marBottom w:val="0"/>
              <w:divBdr>
                <w:top w:val="none" w:sz="0" w:space="0" w:color="auto"/>
                <w:left w:val="none" w:sz="0" w:space="0" w:color="auto"/>
                <w:bottom w:val="none" w:sz="0" w:space="0" w:color="auto"/>
                <w:right w:val="none" w:sz="0" w:space="0" w:color="auto"/>
              </w:divBdr>
            </w:div>
            <w:div w:id="131213523">
              <w:marLeft w:val="0"/>
              <w:marRight w:val="0"/>
              <w:marTop w:val="0"/>
              <w:marBottom w:val="0"/>
              <w:divBdr>
                <w:top w:val="none" w:sz="0" w:space="0" w:color="auto"/>
                <w:left w:val="none" w:sz="0" w:space="0" w:color="auto"/>
                <w:bottom w:val="none" w:sz="0" w:space="0" w:color="auto"/>
                <w:right w:val="none" w:sz="0" w:space="0" w:color="auto"/>
              </w:divBdr>
            </w:div>
            <w:div w:id="758334041">
              <w:marLeft w:val="0"/>
              <w:marRight w:val="0"/>
              <w:marTop w:val="0"/>
              <w:marBottom w:val="0"/>
              <w:divBdr>
                <w:top w:val="none" w:sz="0" w:space="0" w:color="auto"/>
                <w:left w:val="none" w:sz="0" w:space="0" w:color="auto"/>
                <w:bottom w:val="none" w:sz="0" w:space="0" w:color="auto"/>
                <w:right w:val="none" w:sz="0" w:space="0" w:color="auto"/>
              </w:divBdr>
            </w:div>
            <w:div w:id="17417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3132">
      <w:bodyDiv w:val="1"/>
      <w:marLeft w:val="0"/>
      <w:marRight w:val="0"/>
      <w:marTop w:val="0"/>
      <w:marBottom w:val="0"/>
      <w:divBdr>
        <w:top w:val="none" w:sz="0" w:space="0" w:color="auto"/>
        <w:left w:val="none" w:sz="0" w:space="0" w:color="auto"/>
        <w:bottom w:val="none" w:sz="0" w:space="0" w:color="auto"/>
        <w:right w:val="none" w:sz="0" w:space="0" w:color="auto"/>
      </w:divBdr>
    </w:div>
    <w:div w:id="209296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9" ma:contentTypeDescription="Create a new document." ma:contentTypeScope="" ma:versionID="8e5486ae597ced8bf71236769aa0daf5">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17733124e167fb8cf8952847aa954221"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34D64-9720-41FC-8206-4C4B83EF5C98}">
  <ds:schemaRefs>
    <ds:schemaRef ds:uri="http://schemas.microsoft.com/sharepoint/v3/contenttype/forms"/>
  </ds:schemaRefs>
</ds:datastoreItem>
</file>

<file path=customXml/itemProps2.xml><?xml version="1.0" encoding="utf-8"?>
<ds:datastoreItem xmlns:ds="http://schemas.openxmlformats.org/officeDocument/2006/customXml" ds:itemID="{5771AD06-D832-4ED1-A3BC-FA8D63F59839}">
  <ds:schemaRefs>
    <ds:schemaRef ds:uri="http://schemas.microsoft.com/office/2006/metadata/properties"/>
    <ds:schemaRef ds:uri="http://schemas.microsoft.com/office/infopath/2007/PartnerControls"/>
    <ds:schemaRef ds:uri="db17dd60-4e93-4e88-b567-11bc75d6fdbd"/>
    <ds:schemaRef ds:uri="64b81f6f-f75d-41d4-a70c-c411efd3da9b"/>
  </ds:schemaRefs>
</ds:datastoreItem>
</file>

<file path=customXml/itemProps3.xml><?xml version="1.0" encoding="utf-8"?>
<ds:datastoreItem xmlns:ds="http://schemas.openxmlformats.org/officeDocument/2006/customXml" ds:itemID="{D1B45E66-8443-4E83-9226-0EA96855DF0A}"/>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Protheroe</dc:creator>
  <cp:lastModifiedBy>Lisa Mytton</cp:lastModifiedBy>
  <cp:revision>2</cp:revision>
  <cp:lastPrinted>2025-09-05T08:14:00Z</cp:lastPrinted>
  <dcterms:created xsi:type="dcterms:W3CDTF">2026-01-07T15:46:00Z</dcterms:created>
  <dcterms:modified xsi:type="dcterms:W3CDTF">2026-01-07T15:46:00Z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y fmtid="{D5CDD505-2E9C-101B-9397-08002B2CF9AE}" pid="3" name="MediaServiceImageTags">
    <vt:lpwstr/>
  </property>
</Properties>
</file>