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96B60" w14:textId="6D85BA07" w:rsidR="007570CB" w:rsidRPr="005E5572" w:rsidRDefault="0009095F" w:rsidP="007E7377">
      <w:pPr>
        <w:shd w:val="clear" w:color="auto" w:fill="FFFFFF"/>
        <w:spacing w:after="0" w:line="240" w:lineRule="auto"/>
        <w:outlineLvl w:val="2"/>
        <w:rPr>
          <w:rFonts w:ascii="Calibri" w:eastAsia="Times New Roman" w:hAnsi="Calibri" w:cs="Calibri"/>
          <w:b/>
          <w:bCs/>
          <w:color w:val="111111"/>
          <w:kern w:val="0"/>
          <w14:ligatures w14:val="none"/>
        </w:rPr>
      </w:pPr>
      <w:r w:rsidRPr="005E5572">
        <w:rPr>
          <w:rFonts w:ascii="Calibri" w:eastAsia="Times New Roman" w:hAnsi="Calibri" w:cs="Calibri"/>
          <w:b/>
          <w:bCs/>
          <w:color w:val="111111"/>
          <w:kern w:val="0"/>
          <w14:ligatures w14:val="none"/>
        </w:rPr>
        <w:t>A</w:t>
      </w:r>
      <w:r w:rsidR="007570CB" w:rsidRPr="005E5572">
        <w:rPr>
          <w:rFonts w:ascii="Calibri" w:eastAsia="Times New Roman" w:hAnsi="Calibri" w:cs="Calibri"/>
          <w:b/>
          <w:bCs/>
          <w:color w:val="111111"/>
          <w:kern w:val="0"/>
          <w14:ligatures w14:val="none"/>
        </w:rPr>
        <w:t xml:space="preserve">CH Meeting </w:t>
      </w:r>
      <w:r w:rsidR="0060405D">
        <w:rPr>
          <w:rFonts w:ascii="Calibri" w:eastAsia="Times New Roman" w:hAnsi="Calibri" w:cs="Calibri"/>
          <w:b/>
          <w:bCs/>
          <w:color w:val="111111"/>
          <w:kern w:val="0"/>
          <w14:ligatures w14:val="none"/>
        </w:rPr>
        <w:t xml:space="preserve">Notes and Actions </w:t>
      </w:r>
    </w:p>
    <w:p w14:paraId="03D627FE" w14:textId="55635952" w:rsidR="007570CB" w:rsidRPr="005E5572" w:rsidRDefault="007570CB" w:rsidP="007E7377">
      <w:pPr>
        <w:shd w:val="clear" w:color="auto" w:fill="FFFFFF"/>
        <w:spacing w:after="0" w:line="240" w:lineRule="auto"/>
        <w:rPr>
          <w:rFonts w:ascii="Calibri" w:eastAsia="Times New Roman" w:hAnsi="Calibri" w:cs="Calibri"/>
          <w:b/>
          <w:bCs/>
          <w:color w:val="111111"/>
          <w:kern w:val="0"/>
          <w14:ligatures w14:val="none"/>
        </w:rPr>
      </w:pPr>
      <w:r w:rsidRPr="005E5572">
        <w:rPr>
          <w:rFonts w:ascii="Calibri" w:eastAsia="Times New Roman" w:hAnsi="Calibri" w:cs="Calibri"/>
          <w:b/>
          <w:bCs/>
          <w:color w:val="111111"/>
          <w:kern w:val="0"/>
          <w14:ligatures w14:val="none"/>
        </w:rPr>
        <w:t>Date:</w:t>
      </w:r>
      <w:r w:rsidRPr="005E5572">
        <w:rPr>
          <w:rFonts w:ascii="Calibri" w:eastAsia="Times New Roman" w:hAnsi="Calibri" w:cs="Calibri"/>
          <w:color w:val="111111"/>
          <w:kern w:val="0"/>
          <w14:ligatures w14:val="none"/>
        </w:rPr>
        <w:t xml:space="preserve"> Fri </w:t>
      </w:r>
      <w:r w:rsidR="001C5D40">
        <w:rPr>
          <w:rFonts w:ascii="Calibri" w:eastAsia="Times New Roman" w:hAnsi="Calibri" w:cs="Calibri"/>
          <w:color w:val="111111"/>
          <w:kern w:val="0"/>
          <w14:ligatures w14:val="none"/>
        </w:rPr>
        <w:t>5 Sep 25</w:t>
      </w:r>
      <w:r w:rsidRPr="005E5572">
        <w:rPr>
          <w:rFonts w:ascii="Calibri" w:eastAsia="Times New Roman" w:hAnsi="Calibri" w:cs="Calibri"/>
          <w:color w:val="111111"/>
          <w:kern w:val="0"/>
          <w14:ligatures w14:val="none"/>
        </w:rPr>
        <w:br/>
      </w:r>
      <w:r w:rsidRPr="005E5572">
        <w:rPr>
          <w:rFonts w:ascii="Calibri" w:eastAsia="Times New Roman" w:hAnsi="Calibri" w:cs="Calibri"/>
          <w:b/>
          <w:bCs/>
          <w:color w:val="111111"/>
          <w:kern w:val="0"/>
          <w14:ligatures w14:val="none"/>
        </w:rPr>
        <w:t>Time:</w:t>
      </w:r>
      <w:r w:rsidRPr="005E5572">
        <w:rPr>
          <w:rFonts w:ascii="Calibri" w:eastAsia="Times New Roman" w:hAnsi="Calibri" w:cs="Calibri"/>
          <w:color w:val="111111"/>
          <w:kern w:val="0"/>
          <w14:ligatures w14:val="none"/>
        </w:rPr>
        <w:t> 10.00am – 12.</w:t>
      </w:r>
      <w:r w:rsidR="000D1A23" w:rsidRPr="005E5572">
        <w:rPr>
          <w:rFonts w:ascii="Calibri" w:eastAsia="Times New Roman" w:hAnsi="Calibri" w:cs="Calibri"/>
          <w:color w:val="111111"/>
          <w:kern w:val="0"/>
          <w14:ligatures w14:val="none"/>
        </w:rPr>
        <w:t>00</w:t>
      </w:r>
      <w:r w:rsidRPr="005E5572">
        <w:rPr>
          <w:rFonts w:ascii="Calibri" w:eastAsia="Times New Roman" w:hAnsi="Calibri" w:cs="Calibri"/>
          <w:color w:val="111111"/>
          <w:kern w:val="0"/>
          <w14:ligatures w14:val="none"/>
        </w:rPr>
        <w:t>pm</w:t>
      </w:r>
      <w:r w:rsidRPr="005E5572">
        <w:rPr>
          <w:rFonts w:ascii="Calibri" w:eastAsia="Times New Roman" w:hAnsi="Calibri" w:cs="Calibri"/>
          <w:color w:val="111111"/>
          <w:kern w:val="0"/>
          <w14:ligatures w14:val="none"/>
        </w:rPr>
        <w:br/>
      </w:r>
      <w:r w:rsidRPr="005E5572">
        <w:rPr>
          <w:rFonts w:ascii="Calibri" w:eastAsia="Times New Roman" w:hAnsi="Calibri" w:cs="Calibri"/>
          <w:b/>
          <w:bCs/>
          <w:color w:val="111111"/>
          <w:kern w:val="0"/>
          <w14:ligatures w14:val="none"/>
        </w:rPr>
        <w:t>Location:</w:t>
      </w:r>
      <w:r w:rsidRPr="005E5572">
        <w:rPr>
          <w:rFonts w:ascii="Calibri" w:eastAsia="Times New Roman" w:hAnsi="Calibri" w:cs="Calibri"/>
          <w:color w:val="111111"/>
          <w:kern w:val="0"/>
          <w14:ligatures w14:val="none"/>
        </w:rPr>
        <w:t> </w:t>
      </w:r>
      <w:r w:rsidR="00CB5D86" w:rsidRPr="005E5572">
        <w:rPr>
          <w:rFonts w:ascii="Calibri" w:eastAsia="Times New Roman" w:hAnsi="Calibri" w:cs="Calibri"/>
          <w:color w:val="111111"/>
          <w:kern w:val="0"/>
          <w14:ligatures w14:val="none"/>
        </w:rPr>
        <w:t>O</w:t>
      </w:r>
      <w:r w:rsidRPr="005E5572">
        <w:rPr>
          <w:rFonts w:ascii="Calibri" w:eastAsia="Times New Roman" w:hAnsi="Calibri" w:cs="Calibri"/>
          <w:color w:val="111111"/>
          <w:kern w:val="0"/>
          <w14:ligatures w14:val="none"/>
        </w:rPr>
        <w:t>nline</w:t>
      </w:r>
      <w:r w:rsidRPr="005E5572">
        <w:rPr>
          <w:rFonts w:ascii="Calibri" w:eastAsia="Times New Roman" w:hAnsi="Calibri" w:cs="Calibri"/>
          <w:color w:val="111111"/>
          <w:kern w:val="0"/>
          <w14:ligatures w14:val="none"/>
        </w:rPr>
        <w:br/>
      </w:r>
    </w:p>
    <w:p w14:paraId="73390A67" w14:textId="77DA1149" w:rsidR="007570CB" w:rsidRPr="007E7377" w:rsidRDefault="007570CB" w:rsidP="007E7377">
      <w:pPr>
        <w:shd w:val="clear" w:color="auto" w:fill="FFFFFF"/>
        <w:spacing w:after="0" w:line="240" w:lineRule="auto"/>
        <w:rPr>
          <w:rFonts w:ascii="Calibri" w:eastAsia="Times New Roman" w:hAnsi="Calibri" w:cs="Calibri"/>
          <w:color w:val="111111"/>
          <w:kern w:val="0"/>
          <w:sz w:val="22"/>
          <w:szCs w:val="22"/>
          <w14:ligatures w14:val="none"/>
        </w:rPr>
      </w:pPr>
      <w:r w:rsidRPr="007E7377">
        <w:rPr>
          <w:rFonts w:ascii="Calibri" w:eastAsia="Times New Roman" w:hAnsi="Calibri" w:cs="Calibri"/>
          <w:b/>
          <w:bCs/>
          <w:color w:val="111111"/>
          <w:kern w:val="0"/>
          <w:sz w:val="22"/>
          <w:szCs w:val="22"/>
          <w14:ligatures w14:val="none"/>
        </w:rPr>
        <w:t>Attendees:</w:t>
      </w:r>
    </w:p>
    <w:p w14:paraId="462536EC" w14:textId="17C58927" w:rsidR="007E7377" w:rsidRPr="00293746" w:rsidRDefault="007E7377" w:rsidP="007E7377">
      <w:pPr>
        <w:numPr>
          <w:ilvl w:val="0"/>
          <w:numId w:val="16"/>
        </w:numPr>
        <w:shd w:val="clear" w:color="auto" w:fill="FFFFFF"/>
        <w:spacing w:after="0" w:line="240" w:lineRule="auto"/>
        <w:rPr>
          <w:rFonts w:ascii="Calibri" w:eastAsia="Times New Roman" w:hAnsi="Calibri" w:cs="Calibri"/>
          <w:color w:val="111111"/>
          <w:kern w:val="0"/>
          <w:sz w:val="22"/>
          <w:szCs w:val="22"/>
          <w:u w:val="single"/>
          <w14:ligatures w14:val="none"/>
        </w:rPr>
      </w:pPr>
      <w:r w:rsidRPr="00293746">
        <w:rPr>
          <w:rFonts w:ascii="Calibri" w:eastAsia="Times New Roman" w:hAnsi="Calibri" w:cs="Calibri"/>
          <w:color w:val="111111"/>
          <w:kern w:val="0"/>
          <w:sz w:val="22"/>
          <w:szCs w:val="22"/>
          <w:u w:val="single"/>
          <w14:ligatures w14:val="none"/>
        </w:rPr>
        <w:t>Secretariat</w:t>
      </w:r>
      <w:r w:rsidR="00293746" w:rsidRPr="00293746">
        <w:rPr>
          <w:rFonts w:ascii="Calibri" w:eastAsia="Times New Roman" w:hAnsi="Calibri" w:cs="Calibri"/>
          <w:color w:val="111111"/>
          <w:kern w:val="0"/>
          <w:sz w:val="22"/>
          <w:szCs w:val="22"/>
          <w14:ligatures w14:val="none"/>
        </w:rPr>
        <w:t>:</w:t>
      </w:r>
    </w:p>
    <w:p w14:paraId="3C4CBA53" w14:textId="64212683" w:rsidR="007E7377" w:rsidRPr="00726E5F" w:rsidRDefault="007E7377" w:rsidP="00726E5F">
      <w:pPr>
        <w:numPr>
          <w:ilvl w:val="1"/>
          <w:numId w:val="16"/>
        </w:numPr>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ColegauCymru – Jeff Protheroe (JP)</w:t>
      </w:r>
    </w:p>
    <w:p w14:paraId="6E510B06" w14:textId="688B1FB8" w:rsidR="007570CB" w:rsidRPr="00726E5F" w:rsidRDefault="007E7377" w:rsidP="00726E5F">
      <w:pPr>
        <w:numPr>
          <w:ilvl w:val="1"/>
          <w:numId w:val="16"/>
        </w:numPr>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 xml:space="preserve">NTfW - </w:t>
      </w:r>
      <w:r w:rsidR="007570CB" w:rsidRPr="00726E5F">
        <w:rPr>
          <w:rFonts w:ascii="Calibri" w:eastAsia="Times New Roman" w:hAnsi="Calibri" w:cs="Calibri"/>
          <w:color w:val="111111"/>
          <w:kern w:val="0"/>
          <w:sz w:val="22"/>
          <w:szCs w:val="22"/>
          <w14:ligatures w14:val="none"/>
        </w:rPr>
        <w:t xml:space="preserve">Lisa Mytton </w:t>
      </w:r>
      <w:r w:rsidRPr="00726E5F">
        <w:rPr>
          <w:rFonts w:ascii="Calibri" w:eastAsia="Times New Roman" w:hAnsi="Calibri" w:cs="Calibri"/>
          <w:color w:val="111111"/>
          <w:kern w:val="0"/>
          <w:sz w:val="22"/>
          <w:szCs w:val="22"/>
          <w14:ligatures w14:val="none"/>
        </w:rPr>
        <w:t>(LM) - Chair</w:t>
      </w:r>
    </w:p>
    <w:p w14:paraId="643C9DD9" w14:textId="70901905" w:rsidR="00A45532" w:rsidRPr="007E7377" w:rsidRDefault="007570CB" w:rsidP="007E7377">
      <w:pPr>
        <w:numPr>
          <w:ilvl w:val="0"/>
          <w:numId w:val="16"/>
        </w:numPr>
        <w:shd w:val="clear" w:color="auto" w:fill="FFFFFF"/>
        <w:spacing w:after="0" w:line="240" w:lineRule="auto"/>
        <w:rPr>
          <w:rFonts w:ascii="Calibri" w:eastAsia="Times New Roman" w:hAnsi="Calibri" w:cs="Calibri"/>
          <w:color w:val="111111"/>
          <w:kern w:val="0"/>
          <w:sz w:val="22"/>
          <w:szCs w:val="22"/>
          <w14:ligatures w14:val="none"/>
        </w:rPr>
      </w:pPr>
      <w:r w:rsidRPr="00293746">
        <w:rPr>
          <w:rFonts w:ascii="Calibri" w:eastAsia="Times New Roman" w:hAnsi="Calibri" w:cs="Calibri"/>
          <w:color w:val="111111"/>
          <w:kern w:val="0"/>
          <w:sz w:val="22"/>
          <w:szCs w:val="22"/>
          <w:u w:val="single"/>
          <w14:ligatures w14:val="none"/>
        </w:rPr>
        <w:t>Medr</w:t>
      </w:r>
      <w:r w:rsidR="00A45532" w:rsidRPr="007E7377">
        <w:rPr>
          <w:rFonts w:ascii="Calibri" w:eastAsia="Times New Roman" w:hAnsi="Calibri" w:cs="Calibri"/>
          <w:color w:val="111111"/>
          <w:kern w:val="0"/>
          <w:sz w:val="22"/>
          <w:szCs w:val="22"/>
          <w14:ligatures w14:val="none"/>
        </w:rPr>
        <w:t>:</w:t>
      </w:r>
    </w:p>
    <w:p w14:paraId="1BF35C80" w14:textId="723DF26D" w:rsidR="000D1A23" w:rsidRPr="00726E5F" w:rsidRDefault="000D1A23" w:rsidP="00726E5F">
      <w:pPr>
        <w:numPr>
          <w:ilvl w:val="1"/>
          <w:numId w:val="16"/>
        </w:numPr>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Geoff Hicks (GH)</w:t>
      </w:r>
      <w:r w:rsidR="005E5572" w:rsidRPr="00726E5F">
        <w:rPr>
          <w:rFonts w:ascii="Calibri" w:eastAsia="Times New Roman" w:hAnsi="Calibri" w:cs="Calibri"/>
          <w:color w:val="111111"/>
          <w:kern w:val="0"/>
          <w:sz w:val="22"/>
          <w:szCs w:val="22"/>
          <w14:ligatures w14:val="none"/>
        </w:rPr>
        <w:t xml:space="preserve"> - Director of Development, Investment &amp; Performance</w:t>
      </w:r>
    </w:p>
    <w:p w14:paraId="3596081E" w14:textId="0C2A40EC" w:rsidR="00A45532" w:rsidRPr="00726E5F" w:rsidRDefault="007570CB" w:rsidP="00726E5F">
      <w:pPr>
        <w:numPr>
          <w:ilvl w:val="1"/>
          <w:numId w:val="16"/>
        </w:numPr>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Heather Davidson</w:t>
      </w:r>
      <w:r w:rsidR="007E7377" w:rsidRPr="00726E5F">
        <w:rPr>
          <w:rFonts w:ascii="Calibri" w:eastAsia="Times New Roman" w:hAnsi="Calibri" w:cs="Calibri"/>
          <w:color w:val="111111"/>
          <w:kern w:val="0"/>
          <w:sz w:val="22"/>
          <w:szCs w:val="22"/>
          <w14:ligatures w14:val="none"/>
        </w:rPr>
        <w:t xml:space="preserve"> (HD)</w:t>
      </w:r>
      <w:r w:rsidR="000D1A23" w:rsidRPr="00726E5F">
        <w:rPr>
          <w:rFonts w:ascii="Calibri" w:eastAsia="Times New Roman" w:hAnsi="Calibri" w:cs="Calibri"/>
          <w:color w:val="111111"/>
          <w:kern w:val="0"/>
          <w:sz w:val="22"/>
          <w:szCs w:val="22"/>
          <w14:ligatures w14:val="none"/>
        </w:rPr>
        <w:t xml:space="preserve"> – Head of Apprenticeships</w:t>
      </w:r>
    </w:p>
    <w:p w14:paraId="6F27408F" w14:textId="77777777" w:rsidR="000D1A23" w:rsidRPr="00726E5F" w:rsidRDefault="000D1A23" w:rsidP="00726E5F">
      <w:pPr>
        <w:numPr>
          <w:ilvl w:val="1"/>
          <w:numId w:val="16"/>
        </w:numPr>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Carly Davies (CD) - Head of Tertiary Performance and Coordination</w:t>
      </w:r>
    </w:p>
    <w:p w14:paraId="5E745492" w14:textId="770B298D" w:rsidR="00A45532" w:rsidRPr="00726E5F" w:rsidRDefault="007570CB" w:rsidP="00726E5F">
      <w:pPr>
        <w:numPr>
          <w:ilvl w:val="1"/>
          <w:numId w:val="16"/>
        </w:numPr>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Catherine Jenkins</w:t>
      </w:r>
      <w:r w:rsidR="007E7377" w:rsidRPr="00726E5F">
        <w:rPr>
          <w:rFonts w:ascii="Calibri" w:eastAsia="Times New Roman" w:hAnsi="Calibri" w:cs="Calibri"/>
          <w:color w:val="111111"/>
          <w:kern w:val="0"/>
          <w:sz w:val="22"/>
          <w:szCs w:val="22"/>
          <w14:ligatures w14:val="none"/>
        </w:rPr>
        <w:t xml:space="preserve"> (CJ)</w:t>
      </w:r>
      <w:r w:rsidR="000D1A23" w:rsidRPr="00726E5F">
        <w:rPr>
          <w:rFonts w:ascii="Calibri" w:eastAsia="Times New Roman" w:hAnsi="Calibri" w:cs="Calibri"/>
          <w:color w:val="111111"/>
          <w:kern w:val="0"/>
          <w:sz w:val="22"/>
          <w:szCs w:val="22"/>
          <w14:ligatures w14:val="none"/>
        </w:rPr>
        <w:t xml:space="preserve"> - Senior Regional Performance &amp; Coordination Manager</w:t>
      </w:r>
    </w:p>
    <w:p w14:paraId="35B00B23" w14:textId="270C39B5" w:rsidR="00B206F5" w:rsidRPr="00726E5F" w:rsidRDefault="007570CB" w:rsidP="00726E5F">
      <w:pPr>
        <w:numPr>
          <w:ilvl w:val="1"/>
          <w:numId w:val="16"/>
        </w:numPr>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Nikoleta Sta</w:t>
      </w:r>
      <w:r w:rsidR="00473C4C" w:rsidRPr="00726E5F">
        <w:rPr>
          <w:rFonts w:ascii="Calibri" w:eastAsia="Times New Roman" w:hAnsi="Calibri" w:cs="Calibri"/>
          <w:color w:val="111111"/>
          <w:kern w:val="0"/>
          <w:sz w:val="22"/>
          <w:szCs w:val="22"/>
          <w14:ligatures w14:val="none"/>
        </w:rPr>
        <w:t>stna</w:t>
      </w:r>
      <w:r w:rsidR="007E7377" w:rsidRPr="00726E5F">
        <w:rPr>
          <w:rFonts w:ascii="Calibri" w:eastAsia="Times New Roman" w:hAnsi="Calibri" w:cs="Calibri"/>
          <w:color w:val="111111"/>
          <w:kern w:val="0"/>
          <w:sz w:val="22"/>
          <w:szCs w:val="22"/>
          <w14:ligatures w14:val="none"/>
        </w:rPr>
        <w:t xml:space="preserve"> (NS)</w:t>
      </w:r>
      <w:r w:rsidR="000D1A23" w:rsidRPr="00726E5F">
        <w:t xml:space="preserve"> </w:t>
      </w:r>
      <w:r w:rsidR="000D1A23" w:rsidRPr="00726E5F">
        <w:rPr>
          <w:rFonts w:ascii="Calibri" w:eastAsia="Times New Roman" w:hAnsi="Calibri" w:cs="Calibri"/>
          <w:color w:val="111111"/>
          <w:kern w:val="0"/>
          <w:sz w:val="22"/>
          <w:szCs w:val="22"/>
          <w14:ligatures w14:val="none"/>
        </w:rPr>
        <w:t>- Senior Regional Performance &amp; Coordination Manager</w:t>
      </w:r>
    </w:p>
    <w:p w14:paraId="79C676D9" w14:textId="30FF0BE8" w:rsidR="007F76A8" w:rsidRPr="00726E5F" w:rsidRDefault="007F76A8" w:rsidP="00726E5F">
      <w:pPr>
        <w:numPr>
          <w:ilvl w:val="1"/>
          <w:numId w:val="16"/>
        </w:numPr>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 xml:space="preserve">Richard Tobutt (RT) – Senior Apprenticeships Policy Manager </w:t>
      </w:r>
    </w:p>
    <w:p w14:paraId="6D6D5EB3" w14:textId="451BFD9F" w:rsidR="00A45532" w:rsidRPr="007E7377" w:rsidRDefault="007570CB" w:rsidP="007E7377">
      <w:pPr>
        <w:numPr>
          <w:ilvl w:val="0"/>
          <w:numId w:val="16"/>
        </w:numPr>
        <w:shd w:val="clear" w:color="auto" w:fill="FFFFFF"/>
        <w:spacing w:after="0" w:line="240" w:lineRule="auto"/>
        <w:rPr>
          <w:rFonts w:ascii="Calibri" w:eastAsia="Times New Roman" w:hAnsi="Calibri" w:cs="Calibri"/>
          <w:color w:val="111111"/>
          <w:kern w:val="0"/>
          <w:sz w:val="22"/>
          <w:szCs w:val="22"/>
          <w14:ligatures w14:val="none"/>
        </w:rPr>
      </w:pPr>
      <w:r w:rsidRPr="00293746">
        <w:rPr>
          <w:rFonts w:ascii="Calibri" w:eastAsia="Times New Roman" w:hAnsi="Calibri" w:cs="Calibri"/>
          <w:color w:val="111111"/>
          <w:kern w:val="0"/>
          <w:sz w:val="22"/>
          <w:szCs w:val="22"/>
          <w:u w:val="single"/>
          <w14:ligatures w14:val="none"/>
        </w:rPr>
        <w:t>Providers</w:t>
      </w:r>
      <w:r w:rsidR="007E7377" w:rsidRPr="007E7377">
        <w:rPr>
          <w:rFonts w:ascii="Calibri" w:eastAsia="Times New Roman" w:hAnsi="Calibri" w:cs="Calibri"/>
          <w:color w:val="111111"/>
          <w:kern w:val="0"/>
          <w:sz w:val="22"/>
          <w:szCs w:val="22"/>
          <w14:ligatures w14:val="none"/>
        </w:rPr>
        <w:t>:</w:t>
      </w:r>
    </w:p>
    <w:p w14:paraId="17ABEF5A" w14:textId="3CD44732" w:rsidR="00A45532" w:rsidRPr="00726E5F" w:rsidRDefault="00473C4C" w:rsidP="007E7377">
      <w:pPr>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bookmarkStart w:id="0" w:name="_Hlk181952780"/>
      <w:r w:rsidRPr="00726E5F">
        <w:rPr>
          <w:rFonts w:ascii="Calibri" w:eastAsia="Times New Roman" w:hAnsi="Calibri" w:cs="Calibri"/>
          <w:color w:val="111111"/>
          <w:kern w:val="0"/>
          <w:sz w:val="22"/>
          <w:szCs w:val="22"/>
          <w14:ligatures w14:val="none"/>
        </w:rPr>
        <w:t xml:space="preserve">ACT - </w:t>
      </w:r>
      <w:bookmarkEnd w:id="0"/>
      <w:r w:rsidR="0009095F" w:rsidRPr="00726E5F">
        <w:rPr>
          <w:rFonts w:ascii="Calibri" w:eastAsia="Times New Roman" w:hAnsi="Calibri" w:cs="Calibri"/>
          <w:color w:val="111111"/>
          <w:kern w:val="0"/>
          <w:sz w:val="22"/>
          <w:szCs w:val="22"/>
          <w14:ligatures w14:val="none"/>
        </w:rPr>
        <w:t>Zoe Goodall (ZG)</w:t>
      </w:r>
    </w:p>
    <w:p w14:paraId="34B90B06" w14:textId="107FA493" w:rsidR="00A45532" w:rsidRPr="00726E5F" w:rsidRDefault="00473C4C" w:rsidP="007E7377">
      <w:pPr>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B-</w:t>
      </w:r>
      <w:r w:rsidR="00E96BFE" w:rsidRPr="00726E5F">
        <w:rPr>
          <w:rFonts w:ascii="Calibri" w:eastAsia="Times New Roman" w:hAnsi="Calibri" w:cs="Calibri"/>
          <w:color w:val="111111"/>
          <w:kern w:val="0"/>
          <w:sz w:val="22"/>
          <w:szCs w:val="22"/>
          <w14:ligatures w14:val="none"/>
        </w:rPr>
        <w:t>wbl</w:t>
      </w:r>
      <w:r w:rsidRPr="00726E5F">
        <w:rPr>
          <w:rFonts w:ascii="Calibri" w:eastAsia="Times New Roman" w:hAnsi="Calibri" w:cs="Calibri"/>
          <w:color w:val="111111"/>
          <w:kern w:val="0"/>
          <w:sz w:val="22"/>
          <w:szCs w:val="22"/>
          <w14:ligatures w14:val="none"/>
        </w:rPr>
        <w:t xml:space="preserve"> </w:t>
      </w:r>
      <w:r w:rsidR="00E96BFE" w:rsidRPr="00726E5F">
        <w:rPr>
          <w:rFonts w:ascii="Calibri" w:eastAsia="Times New Roman" w:hAnsi="Calibri" w:cs="Calibri"/>
          <w:color w:val="111111"/>
          <w:kern w:val="0"/>
          <w:sz w:val="22"/>
          <w:szCs w:val="22"/>
          <w14:ligatures w14:val="none"/>
        </w:rPr>
        <w:t>–</w:t>
      </w:r>
      <w:r w:rsidRPr="00726E5F">
        <w:rPr>
          <w:rFonts w:ascii="Calibri" w:eastAsia="Times New Roman" w:hAnsi="Calibri" w:cs="Calibri"/>
          <w:color w:val="111111"/>
          <w:kern w:val="0"/>
          <w:sz w:val="22"/>
          <w:szCs w:val="22"/>
          <w14:ligatures w14:val="none"/>
        </w:rPr>
        <w:t xml:space="preserve"> </w:t>
      </w:r>
      <w:r w:rsidR="0082383D" w:rsidRPr="00726E5F">
        <w:rPr>
          <w:rFonts w:ascii="Calibri" w:eastAsia="Times New Roman" w:hAnsi="Calibri" w:cs="Calibri"/>
          <w:color w:val="111111"/>
          <w:kern w:val="0"/>
          <w:sz w:val="22"/>
          <w:szCs w:val="22"/>
          <w14:ligatures w14:val="none"/>
        </w:rPr>
        <w:t>Berni Tyler (BT)</w:t>
      </w:r>
    </w:p>
    <w:p w14:paraId="778F824B" w14:textId="390346C8" w:rsidR="00A45532" w:rsidRPr="00726E5F" w:rsidRDefault="00473C4C" w:rsidP="007E7377">
      <w:pPr>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Cambrian</w:t>
      </w:r>
      <w:r w:rsidR="007E7377" w:rsidRPr="00726E5F">
        <w:rPr>
          <w:rFonts w:ascii="Calibri" w:eastAsia="Times New Roman" w:hAnsi="Calibri" w:cs="Calibri"/>
          <w:color w:val="111111"/>
          <w:kern w:val="0"/>
          <w:sz w:val="22"/>
          <w:szCs w:val="22"/>
          <w14:ligatures w14:val="none"/>
        </w:rPr>
        <w:t xml:space="preserve"> Training Company</w:t>
      </w:r>
      <w:r w:rsidRPr="00726E5F">
        <w:rPr>
          <w:rFonts w:ascii="Calibri" w:eastAsia="Times New Roman" w:hAnsi="Calibri" w:cs="Calibri"/>
          <w:color w:val="111111"/>
          <w:kern w:val="0"/>
          <w:sz w:val="22"/>
          <w:szCs w:val="22"/>
          <w14:ligatures w14:val="none"/>
        </w:rPr>
        <w:t xml:space="preserve"> - </w:t>
      </w:r>
      <w:r w:rsidR="007570CB" w:rsidRPr="00726E5F">
        <w:rPr>
          <w:rFonts w:ascii="Calibri" w:eastAsia="Times New Roman" w:hAnsi="Calibri" w:cs="Calibri"/>
          <w:color w:val="111111"/>
          <w:kern w:val="0"/>
          <w:sz w:val="22"/>
          <w:szCs w:val="22"/>
          <w14:ligatures w14:val="none"/>
        </w:rPr>
        <w:t>Faith O’Brien (</w:t>
      </w:r>
      <w:r w:rsidRPr="00726E5F">
        <w:rPr>
          <w:rFonts w:ascii="Calibri" w:eastAsia="Times New Roman" w:hAnsi="Calibri" w:cs="Calibri"/>
          <w:color w:val="111111"/>
          <w:kern w:val="0"/>
          <w:sz w:val="22"/>
          <w:szCs w:val="22"/>
          <w14:ligatures w14:val="none"/>
        </w:rPr>
        <w:t>FO’B</w:t>
      </w:r>
      <w:r w:rsidR="007570CB" w:rsidRPr="00726E5F">
        <w:rPr>
          <w:rFonts w:ascii="Calibri" w:eastAsia="Times New Roman" w:hAnsi="Calibri" w:cs="Calibri"/>
          <w:color w:val="111111"/>
          <w:kern w:val="0"/>
          <w:sz w:val="22"/>
          <w:szCs w:val="22"/>
          <w14:ligatures w14:val="none"/>
        </w:rPr>
        <w:t>)</w:t>
      </w:r>
    </w:p>
    <w:p w14:paraId="35E94835" w14:textId="77777777" w:rsidR="007E7377" w:rsidRPr="00726E5F" w:rsidRDefault="007E7377" w:rsidP="007E7377">
      <w:pPr>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Cardiff and Vale College - Alan Mackey (AM)</w:t>
      </w:r>
    </w:p>
    <w:p w14:paraId="4EE64295" w14:textId="27B4C371" w:rsidR="007E7377" w:rsidRPr="00726E5F" w:rsidRDefault="007E7377" w:rsidP="007E7377">
      <w:pPr>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 xml:space="preserve">Edu8 Group </w:t>
      </w:r>
      <w:r w:rsidR="0009095F" w:rsidRPr="00726E5F">
        <w:rPr>
          <w:rFonts w:ascii="Calibri" w:eastAsia="Times New Roman" w:hAnsi="Calibri" w:cs="Calibri"/>
          <w:color w:val="111111"/>
          <w:kern w:val="0"/>
          <w:sz w:val="22"/>
          <w:szCs w:val="22"/>
          <w14:ligatures w14:val="none"/>
        </w:rPr>
        <w:t>–</w:t>
      </w:r>
      <w:r w:rsidRPr="00726E5F">
        <w:rPr>
          <w:rFonts w:ascii="Calibri" w:eastAsia="Times New Roman" w:hAnsi="Calibri" w:cs="Calibri"/>
          <w:color w:val="111111"/>
          <w:kern w:val="0"/>
          <w:sz w:val="22"/>
          <w:szCs w:val="22"/>
          <w14:ligatures w14:val="none"/>
        </w:rPr>
        <w:t xml:space="preserve"> </w:t>
      </w:r>
      <w:r w:rsidR="007F76A8" w:rsidRPr="00726E5F">
        <w:rPr>
          <w:rFonts w:ascii="Calibri" w:eastAsia="Times New Roman" w:hAnsi="Calibri" w:cs="Calibri"/>
          <w:color w:val="111111"/>
          <w:kern w:val="0"/>
          <w:sz w:val="22"/>
          <w:szCs w:val="22"/>
          <w14:ligatures w14:val="none"/>
        </w:rPr>
        <w:t>Jude Holloway</w:t>
      </w:r>
      <w:r w:rsidR="0009095F" w:rsidRPr="00726E5F">
        <w:rPr>
          <w:rFonts w:ascii="Calibri" w:eastAsia="Times New Roman" w:hAnsi="Calibri" w:cs="Calibri"/>
          <w:color w:val="111111"/>
          <w:kern w:val="0"/>
          <w:sz w:val="22"/>
          <w:szCs w:val="22"/>
          <w14:ligatures w14:val="none"/>
        </w:rPr>
        <w:t xml:space="preserve"> (</w:t>
      </w:r>
      <w:r w:rsidR="007F76A8" w:rsidRPr="00726E5F">
        <w:rPr>
          <w:rFonts w:ascii="Calibri" w:eastAsia="Times New Roman" w:hAnsi="Calibri" w:cs="Calibri"/>
          <w:color w:val="111111"/>
          <w:kern w:val="0"/>
          <w:sz w:val="22"/>
          <w:szCs w:val="22"/>
          <w14:ligatures w14:val="none"/>
        </w:rPr>
        <w:t>JH</w:t>
      </w:r>
      <w:r w:rsidR="0009095F" w:rsidRPr="00726E5F">
        <w:rPr>
          <w:rFonts w:ascii="Calibri" w:eastAsia="Times New Roman" w:hAnsi="Calibri" w:cs="Calibri"/>
          <w:color w:val="111111"/>
          <w:kern w:val="0"/>
          <w:sz w:val="22"/>
          <w:szCs w:val="22"/>
          <w14:ligatures w14:val="none"/>
        </w:rPr>
        <w:t>)</w:t>
      </w:r>
    </w:p>
    <w:p w14:paraId="6EDC8875" w14:textId="6FC6DD5F" w:rsidR="00A45532" w:rsidRPr="00726E5F" w:rsidRDefault="00473C4C" w:rsidP="007E7377">
      <w:pPr>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 xml:space="preserve">Gower College Swansea </w:t>
      </w:r>
      <w:r w:rsidR="0009095F" w:rsidRPr="00726E5F">
        <w:rPr>
          <w:rFonts w:ascii="Calibri" w:eastAsia="Times New Roman" w:hAnsi="Calibri" w:cs="Calibri"/>
          <w:color w:val="111111"/>
          <w:kern w:val="0"/>
          <w:sz w:val="22"/>
          <w:szCs w:val="22"/>
          <w14:ligatures w14:val="none"/>
        </w:rPr>
        <w:t>–</w:t>
      </w:r>
      <w:r w:rsidRPr="00726E5F">
        <w:rPr>
          <w:rFonts w:ascii="Calibri" w:eastAsia="Times New Roman" w:hAnsi="Calibri" w:cs="Calibri"/>
          <w:color w:val="111111"/>
          <w:kern w:val="0"/>
          <w:sz w:val="22"/>
          <w:szCs w:val="22"/>
          <w14:ligatures w14:val="none"/>
        </w:rPr>
        <w:t xml:space="preserve"> </w:t>
      </w:r>
      <w:r w:rsidR="007F76A8" w:rsidRPr="00726E5F">
        <w:rPr>
          <w:rFonts w:ascii="Calibri" w:eastAsia="Times New Roman" w:hAnsi="Calibri" w:cs="Calibri"/>
          <w:color w:val="111111"/>
          <w:kern w:val="0"/>
          <w:sz w:val="22"/>
          <w:szCs w:val="22"/>
          <w14:ligatures w14:val="none"/>
        </w:rPr>
        <w:t>Debbie Houghton (DH)</w:t>
      </w:r>
    </w:p>
    <w:p w14:paraId="5AC52E64" w14:textId="77777777" w:rsidR="007E7377" w:rsidRPr="00726E5F" w:rsidRDefault="007E7377" w:rsidP="007E7377">
      <w:pPr>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Grŵp Llandrillo Menai - Sophie Martin (SM)</w:t>
      </w:r>
    </w:p>
    <w:p w14:paraId="7A366E1C" w14:textId="77777777" w:rsidR="007E7377" w:rsidRPr="00726E5F" w:rsidRDefault="007E7377" w:rsidP="007E7377">
      <w:pPr>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Grŵp NPTC Group - Nicola Thornton-Scott (NT-S)</w:t>
      </w:r>
    </w:p>
    <w:p w14:paraId="3B9E69A2" w14:textId="620DED59" w:rsidR="007E7377" w:rsidRPr="00726E5F" w:rsidRDefault="007E7377" w:rsidP="007E7377">
      <w:pPr>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 xml:space="preserve">Itec Training Solutions – </w:t>
      </w:r>
      <w:r w:rsidR="007F76A8" w:rsidRPr="00726E5F">
        <w:rPr>
          <w:rFonts w:ascii="Calibri" w:eastAsia="Times New Roman" w:hAnsi="Calibri" w:cs="Calibri"/>
          <w:color w:val="111111"/>
          <w:kern w:val="0"/>
          <w:sz w:val="22"/>
          <w:szCs w:val="22"/>
          <w14:ligatures w14:val="none"/>
        </w:rPr>
        <w:t>Julie Dyer (JD)</w:t>
      </w:r>
    </w:p>
    <w:p w14:paraId="3C936750" w14:textId="77777777" w:rsidR="00726E5F" w:rsidRPr="00726E5F" w:rsidRDefault="00726E5F" w:rsidP="00726E5F">
      <w:pPr>
        <w:pStyle w:val="ListParagraph"/>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Coleg Cambria - Vicky Barwis (VB)</w:t>
      </w:r>
    </w:p>
    <w:p w14:paraId="679E3CE7" w14:textId="77777777" w:rsidR="00726E5F" w:rsidRPr="00726E5F" w:rsidRDefault="00726E5F" w:rsidP="00726E5F">
      <w:pPr>
        <w:shd w:val="clear" w:color="auto" w:fill="FFFFFF"/>
        <w:spacing w:after="0" w:line="240" w:lineRule="auto"/>
        <w:ind w:left="1440"/>
        <w:rPr>
          <w:rFonts w:ascii="Calibri" w:eastAsia="Times New Roman" w:hAnsi="Calibri" w:cs="Calibri"/>
          <w:color w:val="111111"/>
          <w:kern w:val="0"/>
          <w:sz w:val="22"/>
          <w:szCs w:val="22"/>
          <w14:ligatures w14:val="none"/>
        </w:rPr>
      </w:pPr>
    </w:p>
    <w:p w14:paraId="34155C12" w14:textId="3EF7006E" w:rsidR="00A45532" w:rsidRPr="00293746" w:rsidRDefault="007570CB" w:rsidP="007E7377">
      <w:pPr>
        <w:numPr>
          <w:ilvl w:val="0"/>
          <w:numId w:val="16"/>
        </w:numPr>
        <w:shd w:val="clear" w:color="auto" w:fill="FFFFFF"/>
        <w:spacing w:after="0" w:line="240" w:lineRule="auto"/>
        <w:rPr>
          <w:rFonts w:ascii="Calibri" w:eastAsia="Times New Roman" w:hAnsi="Calibri" w:cs="Calibri"/>
          <w:color w:val="111111"/>
          <w:kern w:val="0"/>
          <w:sz w:val="22"/>
          <w:szCs w:val="22"/>
          <w:u w:val="single"/>
          <w14:ligatures w14:val="none"/>
        </w:rPr>
      </w:pPr>
      <w:r w:rsidRPr="00293746">
        <w:rPr>
          <w:rFonts w:ascii="Calibri" w:eastAsia="Times New Roman" w:hAnsi="Calibri" w:cs="Calibri"/>
          <w:color w:val="111111"/>
          <w:kern w:val="0"/>
          <w:sz w:val="22"/>
          <w:szCs w:val="22"/>
          <w:u w:val="single"/>
          <w14:ligatures w14:val="none"/>
        </w:rPr>
        <w:t>Apologies</w:t>
      </w:r>
      <w:r w:rsidR="00293746" w:rsidRPr="00293746">
        <w:rPr>
          <w:rFonts w:ascii="Calibri" w:eastAsia="Times New Roman" w:hAnsi="Calibri" w:cs="Calibri"/>
          <w:color w:val="111111"/>
          <w:kern w:val="0"/>
          <w:sz w:val="22"/>
          <w:szCs w:val="22"/>
          <w14:ligatures w14:val="none"/>
        </w:rPr>
        <w:t>:</w:t>
      </w:r>
    </w:p>
    <w:p w14:paraId="4082739B" w14:textId="7F34D491" w:rsidR="007F76A8" w:rsidRPr="00726E5F" w:rsidRDefault="007F76A8" w:rsidP="00577E5B">
      <w:pPr>
        <w:pStyle w:val="ListParagraph"/>
        <w:numPr>
          <w:ilvl w:val="1"/>
          <w:numId w:val="16"/>
        </w:numPr>
        <w:shd w:val="clear" w:color="auto" w:fill="FFFFFF"/>
        <w:spacing w:after="0" w:line="240" w:lineRule="auto"/>
        <w:rPr>
          <w:rFonts w:ascii="Calibri" w:eastAsia="Times New Roman" w:hAnsi="Calibri" w:cs="Calibri"/>
          <w:color w:val="111111"/>
          <w:kern w:val="0"/>
          <w:sz w:val="22"/>
          <w:szCs w:val="22"/>
          <w14:ligatures w14:val="none"/>
        </w:rPr>
      </w:pPr>
      <w:r w:rsidRPr="00726E5F">
        <w:rPr>
          <w:rFonts w:ascii="Calibri" w:eastAsia="Times New Roman" w:hAnsi="Calibri" w:cs="Calibri"/>
          <w:color w:val="111111"/>
          <w:kern w:val="0"/>
          <w:sz w:val="22"/>
          <w:szCs w:val="22"/>
          <w14:ligatures w14:val="none"/>
        </w:rPr>
        <w:t xml:space="preserve">Itec – </w:t>
      </w:r>
      <w:r w:rsidR="0082383D" w:rsidRPr="00726E5F">
        <w:rPr>
          <w:rFonts w:ascii="Calibri" w:eastAsia="Times New Roman" w:hAnsi="Calibri" w:cs="Calibri"/>
          <w:color w:val="111111"/>
          <w:kern w:val="0"/>
          <w:sz w:val="22"/>
          <w:szCs w:val="22"/>
          <w14:ligatures w14:val="none"/>
        </w:rPr>
        <w:t>Gareth Matthews (GM)</w:t>
      </w:r>
    </w:p>
    <w:p w14:paraId="60B02264" w14:textId="77777777" w:rsidR="00B206F5" w:rsidRPr="007E7377" w:rsidRDefault="00B206F5" w:rsidP="007E7377">
      <w:pPr>
        <w:pStyle w:val="ListParagraph"/>
        <w:shd w:val="clear" w:color="auto" w:fill="FFFFFF"/>
        <w:spacing w:after="0" w:line="240" w:lineRule="auto"/>
        <w:outlineLvl w:val="3"/>
        <w:rPr>
          <w:rFonts w:ascii="Calibri" w:eastAsia="Times New Roman" w:hAnsi="Calibri" w:cs="Calibri"/>
          <w:b/>
          <w:bCs/>
          <w:color w:val="111111"/>
          <w:kern w:val="0"/>
          <w:sz w:val="22"/>
          <w:szCs w:val="22"/>
          <w14:ligatures w14:val="none"/>
        </w:rPr>
      </w:pPr>
    </w:p>
    <w:p w14:paraId="1E1DA033" w14:textId="6431AC69" w:rsidR="007570CB" w:rsidRPr="007E7377" w:rsidRDefault="007570CB" w:rsidP="007E7377">
      <w:pPr>
        <w:pStyle w:val="ListParagraph"/>
        <w:numPr>
          <w:ilvl w:val="0"/>
          <w:numId w:val="24"/>
        </w:numPr>
        <w:shd w:val="clear" w:color="auto" w:fill="FFFFFF"/>
        <w:spacing w:after="0" w:line="240" w:lineRule="auto"/>
        <w:ind w:hanging="720"/>
        <w:outlineLvl w:val="3"/>
        <w:rPr>
          <w:rFonts w:ascii="Calibri" w:eastAsia="Times New Roman" w:hAnsi="Calibri" w:cs="Calibri"/>
          <w:b/>
          <w:bCs/>
          <w:color w:val="111111"/>
          <w:kern w:val="0"/>
          <w:sz w:val="22"/>
          <w:szCs w:val="22"/>
          <w14:ligatures w14:val="none"/>
        </w:rPr>
      </w:pPr>
      <w:r w:rsidRPr="007E7377">
        <w:rPr>
          <w:rFonts w:ascii="Calibri" w:eastAsia="Times New Roman" w:hAnsi="Calibri" w:cs="Calibri"/>
          <w:b/>
          <w:bCs/>
          <w:color w:val="111111"/>
          <w:kern w:val="0"/>
          <w:sz w:val="22"/>
          <w:szCs w:val="22"/>
          <w14:ligatures w14:val="none"/>
        </w:rPr>
        <w:t>Welcome and Introductions</w:t>
      </w:r>
    </w:p>
    <w:p w14:paraId="6A9A4DC9" w14:textId="2444FAFA" w:rsidR="00B206F5" w:rsidRPr="007E7377" w:rsidRDefault="00A45532" w:rsidP="007E7377">
      <w:pPr>
        <w:numPr>
          <w:ilvl w:val="0"/>
          <w:numId w:val="17"/>
        </w:numPr>
        <w:shd w:val="clear" w:color="auto" w:fill="FFFFFF"/>
        <w:spacing w:after="0" w:line="240" w:lineRule="auto"/>
        <w:rPr>
          <w:rFonts w:ascii="Calibri" w:eastAsia="Times New Roman" w:hAnsi="Calibri" w:cs="Calibri"/>
          <w:b/>
          <w:bCs/>
          <w:color w:val="111111"/>
          <w:kern w:val="0"/>
          <w:sz w:val="22"/>
          <w:szCs w:val="22"/>
          <w14:ligatures w14:val="none"/>
        </w:rPr>
      </w:pPr>
      <w:r w:rsidRPr="007E7377">
        <w:rPr>
          <w:rFonts w:ascii="Calibri" w:eastAsia="Times New Roman" w:hAnsi="Calibri" w:cs="Calibri"/>
          <w:color w:val="111111"/>
          <w:kern w:val="0"/>
          <w:sz w:val="22"/>
          <w:szCs w:val="22"/>
          <w14:ligatures w14:val="none"/>
        </w:rPr>
        <w:t>L</w:t>
      </w:r>
      <w:r w:rsidR="007E7377" w:rsidRPr="007E7377">
        <w:rPr>
          <w:rFonts w:ascii="Calibri" w:eastAsia="Times New Roman" w:hAnsi="Calibri" w:cs="Calibri"/>
          <w:color w:val="111111"/>
          <w:kern w:val="0"/>
          <w:sz w:val="22"/>
          <w:szCs w:val="22"/>
          <w14:ligatures w14:val="none"/>
        </w:rPr>
        <w:t xml:space="preserve">M </w:t>
      </w:r>
      <w:r w:rsidRPr="007E7377">
        <w:rPr>
          <w:rFonts w:ascii="Calibri" w:eastAsia="Times New Roman" w:hAnsi="Calibri" w:cs="Calibri"/>
          <w:color w:val="111111"/>
          <w:kern w:val="0"/>
          <w:sz w:val="22"/>
          <w:szCs w:val="22"/>
          <w14:ligatures w14:val="none"/>
        </w:rPr>
        <w:t>welcomed everyone to the meeting, and the apologies were given and accepted.</w:t>
      </w:r>
    </w:p>
    <w:p w14:paraId="0BF76338" w14:textId="77777777" w:rsidR="00A45532" w:rsidRPr="007E7377" w:rsidRDefault="00A45532" w:rsidP="007E7377">
      <w:pPr>
        <w:shd w:val="clear" w:color="auto" w:fill="FFFFFF"/>
        <w:spacing w:after="0" w:line="240" w:lineRule="auto"/>
        <w:ind w:left="1080"/>
        <w:rPr>
          <w:rFonts w:ascii="Calibri" w:eastAsia="Times New Roman" w:hAnsi="Calibri" w:cs="Calibri"/>
          <w:b/>
          <w:bCs/>
          <w:color w:val="111111"/>
          <w:kern w:val="0"/>
          <w:sz w:val="22"/>
          <w:szCs w:val="22"/>
          <w14:ligatures w14:val="none"/>
        </w:rPr>
      </w:pPr>
    </w:p>
    <w:p w14:paraId="2B9847DE" w14:textId="602445E5" w:rsidR="00B206F5" w:rsidRPr="007E7377" w:rsidRDefault="00B206F5" w:rsidP="007E7377">
      <w:pPr>
        <w:pStyle w:val="ListParagraph"/>
        <w:numPr>
          <w:ilvl w:val="0"/>
          <w:numId w:val="24"/>
        </w:numPr>
        <w:shd w:val="clear" w:color="auto" w:fill="FFFFFF"/>
        <w:spacing w:after="0" w:line="240" w:lineRule="auto"/>
        <w:ind w:hanging="720"/>
        <w:outlineLvl w:val="3"/>
        <w:rPr>
          <w:rFonts w:ascii="Calibri" w:eastAsia="Times New Roman" w:hAnsi="Calibri" w:cs="Calibri"/>
          <w:b/>
          <w:bCs/>
          <w:color w:val="111111"/>
          <w:kern w:val="0"/>
          <w:sz w:val="22"/>
          <w:szCs w:val="22"/>
          <w14:ligatures w14:val="none"/>
        </w:rPr>
      </w:pPr>
      <w:r w:rsidRPr="007E7377">
        <w:rPr>
          <w:rFonts w:ascii="Calibri" w:eastAsia="Times New Roman" w:hAnsi="Calibri" w:cs="Calibri"/>
          <w:b/>
          <w:bCs/>
          <w:color w:val="111111"/>
          <w:kern w:val="0"/>
          <w:sz w:val="22"/>
          <w:szCs w:val="22"/>
          <w14:ligatures w14:val="none"/>
        </w:rPr>
        <w:t xml:space="preserve">Notes and Actions </w:t>
      </w:r>
    </w:p>
    <w:p w14:paraId="49724FAD" w14:textId="77777777" w:rsidR="00A45532" w:rsidRPr="007E7377" w:rsidRDefault="00A45532" w:rsidP="007E7377">
      <w:pPr>
        <w:shd w:val="clear" w:color="auto" w:fill="FFFFFF"/>
        <w:spacing w:after="0" w:line="240" w:lineRule="auto"/>
        <w:rPr>
          <w:rFonts w:ascii="Calibri" w:eastAsia="Times New Roman" w:hAnsi="Calibri" w:cs="Calibri"/>
          <w:color w:val="111111"/>
          <w:kern w:val="0"/>
          <w:sz w:val="22"/>
          <w:szCs w:val="22"/>
          <w14:ligatures w14:val="none"/>
        </w:rPr>
      </w:pPr>
    </w:p>
    <w:p w14:paraId="09A3B052" w14:textId="34BD37C1" w:rsidR="001C5D40" w:rsidRPr="00EE473F" w:rsidRDefault="001C5D40" w:rsidP="0082383D">
      <w:pPr>
        <w:pStyle w:val="ListParagraph"/>
        <w:numPr>
          <w:ilvl w:val="0"/>
          <w:numId w:val="42"/>
        </w:numPr>
        <w:spacing w:after="0" w:line="240" w:lineRule="auto"/>
        <w:ind w:left="1077" w:hanging="357"/>
        <w:rPr>
          <w:rFonts w:ascii="Calibri" w:eastAsia="Times New Roman" w:hAnsi="Calibri" w:cs="Calibri"/>
          <w:color w:val="111111"/>
          <w:kern w:val="0"/>
          <w:sz w:val="22"/>
          <w:szCs w:val="22"/>
          <w14:ligatures w14:val="none"/>
        </w:rPr>
      </w:pPr>
      <w:r w:rsidRPr="00EE473F">
        <w:rPr>
          <w:rFonts w:ascii="Calibri" w:eastAsia="Times New Roman" w:hAnsi="Calibri" w:cs="Calibri"/>
          <w:b/>
          <w:bCs/>
          <w:color w:val="EE0000"/>
          <w:kern w:val="0"/>
          <w:sz w:val="22"/>
          <w:szCs w:val="22"/>
          <w14:ligatures w14:val="none"/>
        </w:rPr>
        <w:t>Action:</w:t>
      </w:r>
      <w:r w:rsidRPr="00EE473F">
        <w:rPr>
          <w:rFonts w:ascii="Calibri" w:eastAsia="Times New Roman" w:hAnsi="Calibri" w:cs="Calibri"/>
          <w:color w:val="EE0000"/>
          <w:kern w:val="0"/>
          <w:sz w:val="22"/>
          <w:szCs w:val="22"/>
          <w14:ligatures w14:val="none"/>
        </w:rPr>
        <w:t xml:space="preserve"> </w:t>
      </w:r>
      <w:r w:rsidRPr="00EE473F">
        <w:rPr>
          <w:rFonts w:ascii="Calibri" w:eastAsia="Times New Roman" w:hAnsi="Calibri" w:cs="Calibri"/>
          <w:b/>
          <w:bCs/>
          <w:color w:val="111111"/>
          <w:kern w:val="0"/>
          <w:sz w:val="22"/>
          <w:szCs w:val="22"/>
          <w14:ligatures w14:val="none"/>
        </w:rPr>
        <w:t>Framework Steering Groups</w:t>
      </w:r>
      <w:r w:rsidRPr="00EE473F">
        <w:rPr>
          <w:rFonts w:ascii="Calibri" w:eastAsia="Times New Roman" w:hAnsi="Calibri" w:cs="Calibri"/>
          <w:color w:val="111111"/>
          <w:kern w:val="0"/>
          <w:sz w:val="22"/>
          <w:szCs w:val="22"/>
          <w14:ligatures w14:val="none"/>
        </w:rPr>
        <w:t xml:space="preserve"> – Heather to send out before the next meeting</w:t>
      </w:r>
      <w:r w:rsidR="0082383D">
        <w:rPr>
          <w:rFonts w:ascii="Calibri" w:eastAsia="Times New Roman" w:hAnsi="Calibri" w:cs="Calibri"/>
          <w:color w:val="111111"/>
          <w:kern w:val="0"/>
          <w:sz w:val="22"/>
          <w:szCs w:val="22"/>
          <w14:ligatures w14:val="none"/>
        </w:rPr>
        <w:t xml:space="preserve"> – </w:t>
      </w:r>
      <w:r w:rsidR="0082383D" w:rsidRPr="0082383D">
        <w:rPr>
          <w:rFonts w:ascii="Calibri" w:eastAsia="Times New Roman" w:hAnsi="Calibri" w:cs="Calibri"/>
          <w:color w:val="111111"/>
          <w:kern w:val="0"/>
          <w:sz w:val="22"/>
          <w:szCs w:val="22"/>
          <w:highlight w:val="green"/>
          <w14:ligatures w14:val="none"/>
        </w:rPr>
        <w:t>Framework updates as part of this meeting</w:t>
      </w:r>
    </w:p>
    <w:p w14:paraId="67AFE386" w14:textId="0665ACB8" w:rsidR="001C5D40" w:rsidRPr="00F32230" w:rsidRDefault="001C5D40" w:rsidP="0082383D">
      <w:pPr>
        <w:pStyle w:val="ListParagraph"/>
        <w:numPr>
          <w:ilvl w:val="0"/>
          <w:numId w:val="42"/>
        </w:numPr>
        <w:shd w:val="clear" w:color="auto" w:fill="FFFFFF"/>
        <w:spacing w:after="0" w:line="240" w:lineRule="auto"/>
        <w:ind w:left="1077" w:hanging="357"/>
        <w:rPr>
          <w:rFonts w:ascii="Calibri" w:eastAsia="Times New Roman" w:hAnsi="Calibri" w:cs="Calibri"/>
          <w:color w:val="111111"/>
          <w:kern w:val="0"/>
          <w:sz w:val="22"/>
          <w:szCs w:val="22"/>
          <w14:ligatures w14:val="none"/>
        </w:rPr>
      </w:pPr>
      <w:r w:rsidRPr="00F32230">
        <w:rPr>
          <w:rFonts w:ascii="Calibri" w:eastAsia="Times New Roman" w:hAnsi="Calibri" w:cs="Calibri"/>
          <w:b/>
          <w:bCs/>
          <w:color w:val="EE0000"/>
          <w:kern w:val="0"/>
          <w:sz w:val="22"/>
          <w:szCs w:val="22"/>
          <w14:ligatures w14:val="none"/>
        </w:rPr>
        <w:t>Action:</w:t>
      </w:r>
      <w:r w:rsidRPr="00F32230">
        <w:rPr>
          <w:rFonts w:ascii="Calibri" w:eastAsia="Times New Roman" w:hAnsi="Calibri" w:cs="Calibri"/>
          <w:color w:val="EE0000"/>
          <w:kern w:val="0"/>
          <w:sz w:val="22"/>
          <w:szCs w:val="22"/>
          <w14:ligatures w14:val="none"/>
        </w:rPr>
        <w:t xml:space="preserve"> </w:t>
      </w:r>
      <w:r w:rsidRPr="00F32230">
        <w:rPr>
          <w:rFonts w:ascii="Calibri" w:eastAsia="Times New Roman" w:hAnsi="Calibri" w:cs="Calibri"/>
          <w:b/>
          <w:bCs/>
          <w:color w:val="000000" w:themeColor="text1"/>
          <w:kern w:val="0"/>
          <w:sz w:val="22"/>
          <w:szCs w:val="22"/>
          <w14:ligatures w14:val="none"/>
        </w:rPr>
        <w:t>Provider Profiling</w:t>
      </w:r>
      <w:r w:rsidRPr="00F32230">
        <w:rPr>
          <w:rFonts w:ascii="Calibri" w:eastAsia="Times New Roman" w:hAnsi="Calibri" w:cs="Calibri"/>
          <w:color w:val="000000" w:themeColor="text1"/>
          <w:kern w:val="0"/>
          <w:sz w:val="22"/>
          <w:szCs w:val="22"/>
          <w14:ligatures w14:val="none"/>
        </w:rPr>
        <w:t xml:space="preserve"> </w:t>
      </w:r>
      <w:r>
        <w:rPr>
          <w:rFonts w:ascii="Calibri" w:eastAsia="Times New Roman" w:hAnsi="Calibri" w:cs="Calibri"/>
          <w:color w:val="EE0000"/>
          <w:kern w:val="0"/>
          <w:sz w:val="22"/>
          <w:szCs w:val="22"/>
          <w14:ligatures w14:val="none"/>
        </w:rPr>
        <w:t xml:space="preserve">- </w:t>
      </w:r>
      <w:r w:rsidRPr="00F32230">
        <w:rPr>
          <w:rFonts w:ascii="Calibri" w:eastAsia="Times New Roman" w:hAnsi="Calibri" w:cs="Calibri"/>
          <w:color w:val="111111"/>
          <w:kern w:val="0"/>
          <w:sz w:val="22"/>
          <w:szCs w:val="22"/>
          <w14:ligatures w14:val="none"/>
        </w:rPr>
        <w:t>Carly Davies (CD) to convene a working group to look at how profiling can be improved.</w:t>
      </w:r>
      <w:r w:rsidR="0082383D">
        <w:rPr>
          <w:rFonts w:ascii="Calibri" w:eastAsia="Times New Roman" w:hAnsi="Calibri" w:cs="Calibri"/>
          <w:color w:val="111111"/>
          <w:kern w:val="0"/>
          <w:sz w:val="22"/>
          <w:szCs w:val="22"/>
          <w14:ligatures w14:val="none"/>
        </w:rPr>
        <w:t xml:space="preserve"> </w:t>
      </w:r>
      <w:r w:rsidR="0082383D" w:rsidRPr="0082383D">
        <w:rPr>
          <w:rFonts w:ascii="Calibri" w:eastAsia="Times New Roman" w:hAnsi="Calibri" w:cs="Calibri"/>
          <w:color w:val="111111"/>
          <w:kern w:val="0"/>
          <w:sz w:val="22"/>
          <w:szCs w:val="22"/>
          <w:highlight w:val="green"/>
          <w14:ligatures w14:val="none"/>
        </w:rPr>
        <w:t>To be discussed during this meeting.</w:t>
      </w:r>
      <w:r w:rsidR="0082383D">
        <w:rPr>
          <w:rFonts w:ascii="Calibri" w:eastAsia="Times New Roman" w:hAnsi="Calibri" w:cs="Calibri"/>
          <w:color w:val="111111"/>
          <w:kern w:val="0"/>
          <w:sz w:val="22"/>
          <w:szCs w:val="22"/>
          <w14:ligatures w14:val="none"/>
        </w:rPr>
        <w:t xml:space="preserve"> </w:t>
      </w:r>
    </w:p>
    <w:p w14:paraId="61B86C30" w14:textId="48EBBCE4" w:rsidR="001C5D40" w:rsidRPr="00F32230" w:rsidRDefault="001C5D40" w:rsidP="0082383D">
      <w:pPr>
        <w:pStyle w:val="ListParagraph"/>
        <w:numPr>
          <w:ilvl w:val="0"/>
          <w:numId w:val="42"/>
        </w:numPr>
        <w:shd w:val="clear" w:color="auto" w:fill="FFFFFF"/>
        <w:spacing w:after="0" w:line="240" w:lineRule="auto"/>
        <w:ind w:left="1077" w:hanging="357"/>
        <w:rPr>
          <w:rFonts w:ascii="Calibri" w:eastAsia="Times New Roman" w:hAnsi="Calibri" w:cs="Calibri"/>
          <w:color w:val="111111"/>
          <w:kern w:val="0"/>
          <w:sz w:val="22"/>
          <w:szCs w:val="22"/>
          <w14:ligatures w14:val="none"/>
        </w:rPr>
      </w:pPr>
      <w:r w:rsidRPr="001C5D40">
        <w:rPr>
          <w:rFonts w:ascii="Calibri" w:eastAsia="Times New Roman" w:hAnsi="Calibri" w:cs="Calibri"/>
          <w:b/>
          <w:bCs/>
          <w:color w:val="EE0000"/>
          <w:kern w:val="0"/>
          <w:sz w:val="22"/>
          <w:szCs w:val="22"/>
          <w14:ligatures w14:val="none"/>
        </w:rPr>
        <w:t>Action</w:t>
      </w:r>
      <w:r w:rsidRPr="001C5D40">
        <w:rPr>
          <w:rFonts w:ascii="Calibri" w:eastAsia="Times New Roman" w:hAnsi="Calibri" w:cs="Calibri"/>
          <w:color w:val="EE0000"/>
          <w:kern w:val="0"/>
          <w:sz w:val="22"/>
          <w:szCs w:val="22"/>
          <w14:ligatures w14:val="none"/>
        </w:rPr>
        <w:t xml:space="preserve">: </w:t>
      </w:r>
      <w:r w:rsidRPr="00F32230">
        <w:rPr>
          <w:rFonts w:ascii="Calibri" w:eastAsia="Times New Roman" w:hAnsi="Calibri" w:cs="Calibri"/>
          <w:b/>
          <w:bCs/>
          <w:color w:val="111111"/>
          <w:kern w:val="0"/>
          <w:sz w:val="22"/>
          <w:szCs w:val="22"/>
          <w14:ligatures w14:val="none"/>
        </w:rPr>
        <w:t>Potential Additional Funding</w:t>
      </w:r>
      <w:r>
        <w:rPr>
          <w:rFonts w:ascii="Calibri" w:eastAsia="Times New Roman" w:hAnsi="Calibri" w:cs="Calibri"/>
          <w:color w:val="111111"/>
          <w:kern w:val="0"/>
          <w:sz w:val="22"/>
          <w:szCs w:val="22"/>
          <w14:ligatures w14:val="none"/>
        </w:rPr>
        <w:t xml:space="preserve"> - </w:t>
      </w:r>
      <w:r w:rsidRPr="00F32230">
        <w:rPr>
          <w:rFonts w:ascii="Calibri" w:eastAsia="Times New Roman" w:hAnsi="Calibri" w:cs="Calibri"/>
          <w:color w:val="111111"/>
          <w:kern w:val="0"/>
          <w:sz w:val="22"/>
          <w:szCs w:val="22"/>
          <w14:ligatures w14:val="none"/>
        </w:rPr>
        <w:t xml:space="preserve">Should there be a need, an extraordinary meeting of this group will be convened, to work through the detail, following any agreement/announcement. </w:t>
      </w:r>
      <w:r w:rsidR="0082383D" w:rsidRPr="0082383D">
        <w:rPr>
          <w:rFonts w:ascii="Calibri" w:eastAsia="Times New Roman" w:hAnsi="Calibri" w:cs="Calibri"/>
          <w:color w:val="111111"/>
          <w:kern w:val="0"/>
          <w:sz w:val="22"/>
          <w:szCs w:val="22"/>
          <w:highlight w:val="green"/>
          <w14:ligatures w14:val="none"/>
        </w:rPr>
        <w:t>Completed</w:t>
      </w:r>
      <w:r w:rsidR="0082383D">
        <w:rPr>
          <w:rFonts w:ascii="Calibri" w:eastAsia="Times New Roman" w:hAnsi="Calibri" w:cs="Calibri"/>
          <w:color w:val="111111"/>
          <w:kern w:val="0"/>
          <w:sz w:val="22"/>
          <w:szCs w:val="22"/>
          <w14:ligatures w14:val="none"/>
        </w:rPr>
        <w:t xml:space="preserve"> </w:t>
      </w:r>
    </w:p>
    <w:p w14:paraId="7B1B457A" w14:textId="2EA969FF" w:rsidR="001C5D40" w:rsidRPr="00F32230" w:rsidRDefault="001C5D40" w:rsidP="0082383D">
      <w:pPr>
        <w:pStyle w:val="ListParagraph"/>
        <w:numPr>
          <w:ilvl w:val="0"/>
          <w:numId w:val="42"/>
        </w:numPr>
        <w:shd w:val="clear" w:color="auto" w:fill="FFFFFF"/>
        <w:spacing w:after="0" w:line="240" w:lineRule="auto"/>
        <w:ind w:left="1077" w:hanging="357"/>
        <w:rPr>
          <w:rFonts w:ascii="Calibri" w:eastAsia="Times New Roman" w:hAnsi="Calibri" w:cs="Calibri"/>
          <w:color w:val="111111"/>
          <w:kern w:val="0"/>
          <w:sz w:val="22"/>
          <w:szCs w:val="22"/>
          <w14:ligatures w14:val="none"/>
        </w:rPr>
      </w:pPr>
      <w:r w:rsidRPr="00F32230">
        <w:rPr>
          <w:rFonts w:ascii="Calibri" w:eastAsia="Times New Roman" w:hAnsi="Calibri" w:cs="Calibri"/>
          <w:b/>
          <w:bCs/>
          <w:color w:val="EE0000"/>
          <w:kern w:val="0"/>
          <w:sz w:val="22"/>
          <w:szCs w:val="22"/>
          <w14:ligatures w14:val="none"/>
        </w:rPr>
        <w:t>Action:</w:t>
      </w:r>
      <w:r w:rsidRPr="00F32230">
        <w:rPr>
          <w:rFonts w:ascii="Calibri" w:eastAsia="Times New Roman" w:hAnsi="Calibri" w:cs="Calibri"/>
          <w:color w:val="EE0000"/>
          <w:kern w:val="0"/>
          <w:sz w:val="22"/>
          <w:szCs w:val="22"/>
          <w14:ligatures w14:val="none"/>
        </w:rPr>
        <w:t xml:space="preserve"> </w:t>
      </w:r>
      <w:r w:rsidRPr="00F32230">
        <w:rPr>
          <w:rFonts w:ascii="Calibri" w:eastAsia="Times New Roman" w:hAnsi="Calibri" w:cs="Calibri"/>
          <w:b/>
          <w:bCs/>
          <w:color w:val="000000" w:themeColor="text1"/>
          <w:kern w:val="0"/>
          <w:sz w:val="22"/>
          <w:szCs w:val="22"/>
          <w14:ligatures w14:val="none"/>
        </w:rPr>
        <w:t>Micro-credentialing Pilot</w:t>
      </w:r>
      <w:r w:rsidRPr="00F32230">
        <w:rPr>
          <w:rFonts w:ascii="Calibri" w:eastAsia="Times New Roman" w:hAnsi="Calibri" w:cs="Calibri"/>
          <w:color w:val="000000" w:themeColor="text1"/>
          <w:kern w:val="0"/>
          <w:sz w:val="22"/>
          <w:szCs w:val="22"/>
          <w14:ligatures w14:val="none"/>
        </w:rPr>
        <w:t xml:space="preserve"> </w:t>
      </w:r>
      <w:r>
        <w:rPr>
          <w:rFonts w:ascii="Calibri" w:eastAsia="Times New Roman" w:hAnsi="Calibri" w:cs="Calibri"/>
          <w:color w:val="EE0000"/>
          <w:kern w:val="0"/>
          <w:sz w:val="22"/>
          <w:szCs w:val="22"/>
          <w14:ligatures w14:val="none"/>
        </w:rPr>
        <w:t xml:space="preserve">- </w:t>
      </w:r>
      <w:r w:rsidRPr="00F32230">
        <w:rPr>
          <w:rFonts w:ascii="Calibri" w:eastAsia="Times New Roman" w:hAnsi="Calibri" w:cs="Calibri"/>
          <w:color w:val="111111"/>
          <w:kern w:val="0"/>
          <w:sz w:val="22"/>
          <w:szCs w:val="22"/>
          <w14:ligatures w14:val="none"/>
        </w:rPr>
        <w:t xml:space="preserve">Richard Tobutt (RT) to convene a working group to develop the micro-credentialing. </w:t>
      </w:r>
      <w:r w:rsidR="0082383D" w:rsidRPr="0082383D">
        <w:rPr>
          <w:rFonts w:ascii="Calibri" w:eastAsia="Times New Roman" w:hAnsi="Calibri" w:cs="Calibri"/>
          <w:color w:val="111111"/>
          <w:kern w:val="0"/>
          <w:sz w:val="22"/>
          <w:szCs w:val="22"/>
          <w:highlight w:val="green"/>
          <w14:ligatures w14:val="none"/>
        </w:rPr>
        <w:t>Completed</w:t>
      </w:r>
      <w:r w:rsidR="0082383D">
        <w:rPr>
          <w:rFonts w:ascii="Calibri" w:eastAsia="Times New Roman" w:hAnsi="Calibri" w:cs="Calibri"/>
          <w:color w:val="111111"/>
          <w:kern w:val="0"/>
          <w:sz w:val="22"/>
          <w:szCs w:val="22"/>
          <w14:ligatures w14:val="none"/>
        </w:rPr>
        <w:t xml:space="preserve"> </w:t>
      </w:r>
    </w:p>
    <w:p w14:paraId="3DC76830" w14:textId="77777777" w:rsidR="006D0690" w:rsidRDefault="006D0690" w:rsidP="007E7377">
      <w:pPr>
        <w:shd w:val="clear" w:color="auto" w:fill="FFFFFF"/>
        <w:spacing w:after="0" w:line="240" w:lineRule="auto"/>
        <w:outlineLvl w:val="3"/>
        <w:rPr>
          <w:rFonts w:ascii="Calibri" w:eastAsia="Times New Roman" w:hAnsi="Calibri" w:cs="Calibri"/>
          <w:b/>
          <w:bCs/>
          <w:color w:val="111111"/>
          <w:kern w:val="0"/>
          <w:sz w:val="22"/>
          <w:szCs w:val="22"/>
          <w14:ligatures w14:val="none"/>
        </w:rPr>
      </w:pPr>
    </w:p>
    <w:p w14:paraId="1FB6B5F2" w14:textId="68003EE3" w:rsidR="007570CB" w:rsidRPr="000D1A23" w:rsidRDefault="007F76A8" w:rsidP="005E5572">
      <w:pPr>
        <w:pStyle w:val="ListParagraph"/>
        <w:numPr>
          <w:ilvl w:val="0"/>
          <w:numId w:val="24"/>
        </w:numPr>
        <w:shd w:val="clear" w:color="auto" w:fill="FFFFFF"/>
        <w:spacing w:after="0" w:line="240" w:lineRule="auto"/>
        <w:ind w:left="0" w:firstLine="0"/>
        <w:outlineLvl w:val="3"/>
        <w:rPr>
          <w:rFonts w:ascii="Calibri" w:eastAsia="Times New Roman" w:hAnsi="Calibri" w:cs="Calibri"/>
          <w:b/>
          <w:bCs/>
          <w:color w:val="111111"/>
          <w:kern w:val="0"/>
          <w:sz w:val="22"/>
          <w:szCs w:val="22"/>
          <w14:ligatures w14:val="none"/>
        </w:rPr>
      </w:pPr>
      <w:r>
        <w:rPr>
          <w:rFonts w:ascii="Calibri" w:eastAsia="Times New Roman" w:hAnsi="Calibri" w:cs="Calibri"/>
          <w:b/>
          <w:bCs/>
          <w:color w:val="111111"/>
          <w:kern w:val="0"/>
          <w:sz w:val="22"/>
          <w:szCs w:val="22"/>
          <w14:ligatures w14:val="none"/>
        </w:rPr>
        <w:t xml:space="preserve">Contract / </w:t>
      </w:r>
      <w:r w:rsidR="00E51932">
        <w:rPr>
          <w:rFonts w:ascii="Calibri" w:eastAsia="Times New Roman" w:hAnsi="Calibri" w:cs="Calibri"/>
          <w:b/>
          <w:bCs/>
          <w:color w:val="111111"/>
          <w:kern w:val="0"/>
          <w:sz w:val="22"/>
          <w:szCs w:val="22"/>
          <w14:ligatures w14:val="none"/>
        </w:rPr>
        <w:t>Budget Discussion</w:t>
      </w:r>
      <w:r w:rsidR="001C5D40">
        <w:rPr>
          <w:rFonts w:ascii="Calibri" w:eastAsia="Times New Roman" w:hAnsi="Calibri" w:cs="Calibri"/>
          <w:b/>
          <w:bCs/>
          <w:color w:val="111111"/>
          <w:kern w:val="0"/>
          <w:sz w:val="22"/>
          <w:szCs w:val="22"/>
          <w14:ligatures w14:val="none"/>
        </w:rPr>
        <w:t xml:space="preserve"> Update</w:t>
      </w:r>
      <w:r w:rsidR="00B206F5" w:rsidRPr="007E7377">
        <w:rPr>
          <w:rFonts w:ascii="Calibri" w:eastAsia="Times New Roman" w:hAnsi="Calibri" w:cs="Calibri"/>
          <w:b/>
          <w:bCs/>
          <w:color w:val="111111"/>
          <w:kern w:val="0"/>
          <w:sz w:val="22"/>
          <w:szCs w:val="22"/>
          <w14:ligatures w14:val="none"/>
        </w:rPr>
        <w:t xml:space="preserve">, </w:t>
      </w:r>
      <w:r w:rsidR="00E51932">
        <w:rPr>
          <w:rFonts w:ascii="Calibri" w:eastAsia="Times New Roman" w:hAnsi="Calibri" w:cs="Calibri"/>
          <w:b/>
          <w:bCs/>
          <w:color w:val="111111"/>
          <w:kern w:val="0"/>
          <w:sz w:val="22"/>
          <w:szCs w:val="22"/>
          <w14:ligatures w14:val="none"/>
        </w:rPr>
        <w:t>Geoff Hicks</w:t>
      </w:r>
      <w:r w:rsidR="00B206F5" w:rsidRPr="007E7377">
        <w:rPr>
          <w:rFonts w:ascii="Calibri" w:eastAsia="Times New Roman" w:hAnsi="Calibri" w:cs="Calibri"/>
          <w:b/>
          <w:bCs/>
          <w:color w:val="111111"/>
          <w:kern w:val="0"/>
          <w:sz w:val="22"/>
          <w:szCs w:val="22"/>
          <w14:ligatures w14:val="none"/>
        </w:rPr>
        <w:t xml:space="preserve">, </w:t>
      </w:r>
      <w:r w:rsidR="000D1A23" w:rsidRPr="000D1A23">
        <w:rPr>
          <w:rFonts w:ascii="Calibri" w:eastAsia="Times New Roman" w:hAnsi="Calibri" w:cs="Calibri"/>
          <w:b/>
          <w:bCs/>
          <w:color w:val="111111"/>
          <w:kern w:val="0"/>
          <w:sz w:val="22"/>
          <w:szCs w:val="22"/>
          <w14:ligatures w14:val="none"/>
        </w:rPr>
        <w:t>Director</w:t>
      </w:r>
      <w:r w:rsidR="000D1A23">
        <w:rPr>
          <w:rFonts w:ascii="Calibri" w:eastAsia="Times New Roman" w:hAnsi="Calibri" w:cs="Calibri"/>
          <w:b/>
          <w:bCs/>
          <w:color w:val="111111"/>
          <w:kern w:val="0"/>
          <w:sz w:val="22"/>
          <w:szCs w:val="22"/>
          <w14:ligatures w14:val="none"/>
        </w:rPr>
        <w:t xml:space="preserve"> of </w:t>
      </w:r>
      <w:r w:rsidR="000D1A23" w:rsidRPr="000D1A23">
        <w:rPr>
          <w:rFonts w:ascii="Calibri" w:eastAsia="Times New Roman" w:hAnsi="Calibri" w:cs="Calibri"/>
          <w:b/>
          <w:bCs/>
          <w:color w:val="111111"/>
          <w:kern w:val="0"/>
          <w:sz w:val="22"/>
          <w:szCs w:val="22"/>
          <w14:ligatures w14:val="none"/>
        </w:rPr>
        <w:t>Development, Investment &amp; Performance</w:t>
      </w:r>
      <w:r w:rsidR="00B206F5" w:rsidRPr="000D1A23">
        <w:rPr>
          <w:rFonts w:ascii="Calibri" w:eastAsia="Times New Roman" w:hAnsi="Calibri" w:cs="Calibri"/>
          <w:b/>
          <w:bCs/>
          <w:color w:val="111111"/>
          <w:kern w:val="0"/>
          <w:sz w:val="22"/>
          <w:szCs w:val="22"/>
          <w14:ligatures w14:val="none"/>
        </w:rPr>
        <w:t>, Medr</w:t>
      </w:r>
    </w:p>
    <w:p w14:paraId="0BB09654" w14:textId="77777777" w:rsidR="00E51932" w:rsidRPr="00532274" w:rsidRDefault="00E51932" w:rsidP="00E51932">
      <w:pPr>
        <w:shd w:val="clear" w:color="auto" w:fill="FFFFFF"/>
        <w:spacing w:after="0" w:line="240" w:lineRule="auto"/>
        <w:rPr>
          <w:rFonts w:ascii="Calibri" w:eastAsia="Times New Roman" w:hAnsi="Calibri" w:cs="Calibri"/>
          <w:color w:val="111111"/>
          <w:kern w:val="0"/>
          <w:sz w:val="16"/>
          <w:szCs w:val="16"/>
          <w14:ligatures w14:val="none"/>
        </w:rPr>
      </w:pPr>
    </w:p>
    <w:p w14:paraId="3DC5F330" w14:textId="5FD9CB9C" w:rsidR="00E51932" w:rsidRDefault="005E5572" w:rsidP="00E51932">
      <w:p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 xml:space="preserve">Geoff Hicks (GH) </w:t>
      </w:r>
      <w:r w:rsidR="007F76A8">
        <w:rPr>
          <w:rFonts w:ascii="Calibri" w:eastAsia="Times New Roman" w:hAnsi="Calibri" w:cs="Calibri"/>
          <w:color w:val="111111"/>
          <w:kern w:val="0"/>
          <w:sz w:val="22"/>
          <w:szCs w:val="22"/>
          <w14:ligatures w14:val="none"/>
        </w:rPr>
        <w:t xml:space="preserve">delivered a </w:t>
      </w:r>
      <w:r w:rsidR="003E2496">
        <w:rPr>
          <w:rFonts w:ascii="Calibri" w:eastAsia="Times New Roman" w:hAnsi="Calibri" w:cs="Calibri"/>
          <w:color w:val="111111"/>
          <w:kern w:val="0"/>
          <w:sz w:val="22"/>
          <w:szCs w:val="22"/>
          <w14:ligatures w14:val="none"/>
        </w:rPr>
        <w:t>presentation</w:t>
      </w:r>
      <w:r w:rsidR="007F76A8">
        <w:rPr>
          <w:rFonts w:ascii="Calibri" w:eastAsia="Times New Roman" w:hAnsi="Calibri" w:cs="Calibri"/>
          <w:color w:val="111111"/>
          <w:kern w:val="0"/>
          <w:sz w:val="22"/>
          <w:szCs w:val="22"/>
          <w14:ligatures w14:val="none"/>
        </w:rPr>
        <w:t xml:space="preserve"> (slides to be attached</w:t>
      </w:r>
      <w:r w:rsidR="003E2496">
        <w:rPr>
          <w:rFonts w:ascii="Calibri" w:eastAsia="Times New Roman" w:hAnsi="Calibri" w:cs="Calibri"/>
          <w:color w:val="111111"/>
          <w:kern w:val="0"/>
          <w:sz w:val="22"/>
          <w:szCs w:val="22"/>
          <w14:ligatures w14:val="none"/>
        </w:rPr>
        <w:t>?) and outlined the following:</w:t>
      </w:r>
    </w:p>
    <w:p w14:paraId="5E9330E9" w14:textId="77777777" w:rsidR="003E2496" w:rsidRDefault="003E2496" w:rsidP="00E51932">
      <w:pPr>
        <w:shd w:val="clear" w:color="auto" w:fill="FFFFFF"/>
        <w:spacing w:after="0" w:line="240" w:lineRule="auto"/>
        <w:rPr>
          <w:rFonts w:ascii="Calibri" w:eastAsia="Times New Roman" w:hAnsi="Calibri" w:cs="Calibri"/>
          <w:color w:val="111111"/>
          <w:kern w:val="0"/>
          <w:sz w:val="22"/>
          <w:szCs w:val="22"/>
          <w14:ligatures w14:val="none"/>
        </w:rPr>
      </w:pPr>
    </w:p>
    <w:p w14:paraId="5F26CEC1" w14:textId="61E433DB" w:rsidR="00246FFD" w:rsidRPr="00EC6E46" w:rsidRDefault="001C5D40" w:rsidP="00B42334">
      <w:pPr>
        <w:pStyle w:val="ListParagraph"/>
        <w:numPr>
          <w:ilvl w:val="0"/>
          <w:numId w:val="44"/>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u w:val="single"/>
          <w14:ligatures w14:val="none"/>
        </w:rPr>
        <w:t>Additional £4.0m budget for starts</w:t>
      </w:r>
      <w:r w:rsidR="0082383D">
        <w:rPr>
          <w:rFonts w:ascii="Calibri" w:eastAsia="Times New Roman" w:hAnsi="Calibri" w:cs="Calibri"/>
          <w:color w:val="111111"/>
          <w:kern w:val="0"/>
          <w:sz w:val="22"/>
          <w:szCs w:val="22"/>
          <w:u w:val="single"/>
          <w14:ligatures w14:val="none"/>
        </w:rPr>
        <w:t xml:space="preserve"> 2025/26</w:t>
      </w:r>
      <w:r w:rsidR="00065218" w:rsidRPr="00B42334">
        <w:rPr>
          <w:rFonts w:ascii="Calibri" w:eastAsia="Times New Roman" w:hAnsi="Calibri" w:cs="Calibri"/>
          <w:color w:val="111111"/>
          <w:kern w:val="0"/>
          <w:sz w:val="22"/>
          <w:szCs w:val="22"/>
          <w14:ligatures w14:val="none"/>
        </w:rPr>
        <w:t>.</w:t>
      </w:r>
      <w:r w:rsidR="003E2496" w:rsidRPr="00B42334">
        <w:rPr>
          <w:rFonts w:ascii="Calibri" w:eastAsia="Times New Roman" w:hAnsi="Calibri" w:cs="Calibri"/>
          <w:color w:val="111111"/>
          <w:kern w:val="0"/>
          <w:sz w:val="22"/>
          <w:szCs w:val="22"/>
          <w14:ligatures w14:val="none"/>
        </w:rPr>
        <w:t xml:space="preserve"> </w:t>
      </w:r>
      <w:r w:rsidR="0082383D" w:rsidRPr="00F6401F">
        <w:rPr>
          <w:rFonts w:ascii="Calibri" w:eastAsia="Times New Roman" w:hAnsi="Calibri" w:cs="Calibri"/>
          <w:color w:val="000000" w:themeColor="text1"/>
          <w:kern w:val="0"/>
          <w:sz w:val="22"/>
          <w:szCs w:val="22"/>
          <w14:ligatures w14:val="none"/>
        </w:rPr>
        <w:t xml:space="preserve">GH extended thanks to all for the timely submission of returns. £7.1m requested, but only £4.0m available to allocate. </w:t>
      </w:r>
      <w:r w:rsidR="00CB4ECA" w:rsidRPr="00F6401F">
        <w:rPr>
          <w:rFonts w:ascii="Calibri" w:eastAsia="Times New Roman" w:hAnsi="Calibri" w:cs="Calibri"/>
          <w:color w:val="000000" w:themeColor="text1"/>
          <w:kern w:val="0"/>
          <w:sz w:val="22"/>
          <w:szCs w:val="22"/>
          <w14:ligatures w14:val="none"/>
        </w:rPr>
        <w:t xml:space="preserve">Eight out of the 10 ACHs requested </w:t>
      </w:r>
      <w:r w:rsidR="00CB4ECA" w:rsidRPr="00F6401F">
        <w:rPr>
          <w:rFonts w:ascii="Calibri" w:eastAsia="Times New Roman" w:hAnsi="Calibri" w:cs="Calibri"/>
          <w:color w:val="000000" w:themeColor="text1"/>
          <w:kern w:val="0"/>
          <w:sz w:val="22"/>
          <w:szCs w:val="22"/>
          <w14:ligatures w14:val="none"/>
        </w:rPr>
        <w:lastRenderedPageBreak/>
        <w:t xml:space="preserve">(and were allocated) additional funding. </w:t>
      </w:r>
      <w:r w:rsidR="0082383D" w:rsidRPr="00F6401F">
        <w:rPr>
          <w:rFonts w:ascii="Calibri" w:eastAsia="Times New Roman" w:hAnsi="Calibri" w:cs="Calibri"/>
          <w:color w:val="000000" w:themeColor="text1"/>
          <w:kern w:val="0"/>
          <w:sz w:val="22"/>
          <w:szCs w:val="22"/>
          <w14:ligatures w14:val="none"/>
        </w:rPr>
        <w:t xml:space="preserve">Allocation was primarily based on quality and demand. GH led the group through the approach taken to arrive at the final allocations. </w:t>
      </w:r>
      <w:r w:rsidR="00CB4ECA" w:rsidRPr="00F6401F">
        <w:rPr>
          <w:rFonts w:ascii="Calibri" w:eastAsia="Times New Roman" w:hAnsi="Calibri" w:cs="Calibri"/>
          <w:color w:val="000000" w:themeColor="text1"/>
          <w:kern w:val="0"/>
          <w:sz w:val="22"/>
          <w:szCs w:val="22"/>
          <w14:ligatures w14:val="none"/>
        </w:rPr>
        <w:t xml:space="preserve">All providers were capped at 4.1% growth. Medr recognises that not everyone got everything they requested. Medr requests that all providers receiving the additional allocation manage their allocation proportionally to the sectors against which they stated they would. Further, Medr requests that any additional allocation used for starts is directed towards sectors where there are more likely to be ‘quality starts’. As part on the ongoing performance management cycle, two of the 10 providers are likely to be requested to produce an ‘improvement plan’ to ensure that the overall apprenticeship contract value is maximised. </w:t>
      </w:r>
    </w:p>
    <w:p w14:paraId="64E93B76" w14:textId="77777777" w:rsidR="00EC6E46" w:rsidRPr="00B42334" w:rsidRDefault="00EC6E46" w:rsidP="00EC6E46">
      <w:pPr>
        <w:pStyle w:val="ListParagraph"/>
        <w:shd w:val="clear" w:color="auto" w:fill="FFFFFF"/>
        <w:spacing w:after="0" w:line="240" w:lineRule="auto"/>
        <w:rPr>
          <w:rFonts w:ascii="Calibri" w:eastAsia="Times New Roman" w:hAnsi="Calibri" w:cs="Calibri"/>
          <w:color w:val="111111"/>
          <w:kern w:val="0"/>
          <w:sz w:val="22"/>
          <w:szCs w:val="22"/>
          <w14:ligatures w14:val="none"/>
        </w:rPr>
      </w:pPr>
    </w:p>
    <w:p w14:paraId="5EF6A761" w14:textId="393AAEBD" w:rsidR="00CB4ECA" w:rsidRDefault="00CB4ECA" w:rsidP="00EC6E46">
      <w:pPr>
        <w:pStyle w:val="ListParagraph"/>
        <w:numPr>
          <w:ilvl w:val="1"/>
          <w:numId w:val="44"/>
        </w:numPr>
        <w:shd w:val="clear" w:color="auto" w:fill="FFFFFF"/>
        <w:spacing w:after="0" w:line="240" w:lineRule="auto"/>
        <w:rPr>
          <w:rFonts w:ascii="Calibri" w:eastAsia="Times New Roman" w:hAnsi="Calibri" w:cs="Calibri"/>
          <w:color w:val="111111"/>
          <w:kern w:val="0"/>
          <w:sz w:val="22"/>
          <w:szCs w:val="22"/>
          <w:u w:val="single"/>
          <w14:ligatures w14:val="none"/>
        </w:rPr>
      </w:pPr>
      <w:r>
        <w:rPr>
          <w:rFonts w:ascii="Calibri" w:eastAsia="Times New Roman" w:hAnsi="Calibri" w:cs="Calibri"/>
          <w:color w:val="111111"/>
          <w:kern w:val="0"/>
          <w:sz w:val="22"/>
          <w:szCs w:val="22"/>
          <w:u w:val="single"/>
          <w14:ligatures w14:val="none"/>
        </w:rPr>
        <w:t>Key themes from discussion:</w:t>
      </w:r>
    </w:p>
    <w:p w14:paraId="37800C6E" w14:textId="6107FE2B" w:rsidR="00CB4ECA" w:rsidRDefault="00CB4ECA" w:rsidP="00EC6E46">
      <w:pPr>
        <w:pStyle w:val="ListParagraph"/>
        <w:numPr>
          <w:ilvl w:val="2"/>
          <w:numId w:val="44"/>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w:t>
      </w:r>
      <w:r w:rsidR="000616FA">
        <w:rPr>
          <w:rFonts w:ascii="Calibri" w:eastAsia="Times New Roman" w:hAnsi="Calibri" w:cs="Calibri"/>
          <w:color w:val="111111"/>
          <w:kern w:val="0"/>
          <w:sz w:val="22"/>
          <w:szCs w:val="22"/>
          <w14:ligatures w14:val="none"/>
        </w:rPr>
        <w:t>Q</w:t>
      </w:r>
      <w:r>
        <w:rPr>
          <w:rFonts w:ascii="Calibri" w:eastAsia="Times New Roman" w:hAnsi="Calibri" w:cs="Calibri"/>
          <w:color w:val="111111"/>
          <w:kern w:val="0"/>
          <w:sz w:val="22"/>
          <w:szCs w:val="22"/>
          <w14:ligatures w14:val="none"/>
        </w:rPr>
        <w:t>uality start</w:t>
      </w:r>
      <w:r w:rsidR="000616FA">
        <w:rPr>
          <w:rFonts w:ascii="Calibri" w:eastAsia="Times New Roman" w:hAnsi="Calibri" w:cs="Calibri"/>
          <w:color w:val="111111"/>
          <w:kern w:val="0"/>
          <w:sz w:val="22"/>
          <w:szCs w:val="22"/>
          <w14:ligatures w14:val="none"/>
        </w:rPr>
        <w:t>s</w:t>
      </w:r>
      <w:r>
        <w:rPr>
          <w:rFonts w:ascii="Calibri" w:eastAsia="Times New Roman" w:hAnsi="Calibri" w:cs="Calibri"/>
          <w:color w:val="111111"/>
          <w:kern w:val="0"/>
          <w:sz w:val="22"/>
          <w:szCs w:val="22"/>
          <w14:ligatures w14:val="none"/>
        </w:rPr>
        <w:t>’</w:t>
      </w:r>
    </w:p>
    <w:p w14:paraId="06DD6F3D" w14:textId="20883772" w:rsidR="00C74145" w:rsidRPr="008116EC" w:rsidRDefault="00C74145" w:rsidP="000616FA">
      <w:pPr>
        <w:pStyle w:val="ListParagraph"/>
        <w:numPr>
          <w:ilvl w:val="3"/>
          <w:numId w:val="44"/>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 xml:space="preserve">Medr committed to sharing guidance around the recording of early drop outs and what </w:t>
      </w:r>
      <w:r w:rsidR="000616FA">
        <w:rPr>
          <w:rFonts w:ascii="Calibri" w:eastAsia="Times New Roman" w:hAnsi="Calibri" w:cs="Calibri"/>
          <w:color w:val="111111"/>
          <w:kern w:val="0"/>
          <w:sz w:val="22"/>
          <w:szCs w:val="22"/>
          <w14:ligatures w14:val="none"/>
        </w:rPr>
        <w:t xml:space="preserve">would be considered as reporting against quality starts. </w:t>
      </w:r>
    </w:p>
    <w:p w14:paraId="74A255E0" w14:textId="56586F6E" w:rsidR="00CB4ECA" w:rsidRPr="008116EC" w:rsidRDefault="00CB4ECA" w:rsidP="00EC6E46">
      <w:pPr>
        <w:pStyle w:val="ListParagraph"/>
        <w:numPr>
          <w:ilvl w:val="2"/>
          <w:numId w:val="44"/>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 xml:space="preserve">Contract management  </w:t>
      </w:r>
      <w:r w:rsidRPr="008116EC">
        <w:rPr>
          <w:rFonts w:ascii="Calibri" w:eastAsia="Times New Roman" w:hAnsi="Calibri" w:cs="Calibri"/>
          <w:color w:val="111111"/>
          <w:kern w:val="0"/>
          <w:sz w:val="22"/>
          <w:szCs w:val="22"/>
          <w14:ligatures w14:val="none"/>
        </w:rPr>
        <w:t xml:space="preserve"> </w:t>
      </w:r>
    </w:p>
    <w:p w14:paraId="12C561B9" w14:textId="218BC139" w:rsidR="00CB4ECA" w:rsidRPr="008116EC" w:rsidRDefault="00CB4ECA" w:rsidP="00EC6E46">
      <w:pPr>
        <w:pStyle w:val="ListParagraph"/>
        <w:numPr>
          <w:ilvl w:val="3"/>
          <w:numId w:val="44"/>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GH confirmed that the additional £4.0m allocation will be coded and managed separately. The contract management will be looking at both volume and value</w:t>
      </w:r>
      <w:r w:rsidR="00F6401F">
        <w:rPr>
          <w:rFonts w:ascii="Calibri" w:eastAsia="Times New Roman" w:hAnsi="Calibri" w:cs="Calibri"/>
          <w:color w:val="111111"/>
          <w:kern w:val="0"/>
          <w:sz w:val="22"/>
          <w:szCs w:val="22"/>
          <w14:ligatures w14:val="none"/>
        </w:rPr>
        <w:t xml:space="preserve">. As such, all eight providers in receipt of additional funding will be required to re-profile and submit to Medr. NS stated that contract letters are due to be sent out, following internal approval. </w:t>
      </w:r>
    </w:p>
    <w:p w14:paraId="2F5E5931" w14:textId="77777777" w:rsidR="00F6401F" w:rsidRDefault="00F6401F" w:rsidP="00E51932">
      <w:pPr>
        <w:shd w:val="clear" w:color="auto" w:fill="FFFFFF"/>
        <w:spacing w:after="0" w:line="240" w:lineRule="auto"/>
        <w:rPr>
          <w:rFonts w:ascii="Calibri" w:eastAsia="Times New Roman" w:hAnsi="Calibri" w:cs="Calibri"/>
          <w:color w:val="111111"/>
          <w:kern w:val="0"/>
          <w:sz w:val="22"/>
          <w:szCs w:val="22"/>
          <w14:ligatures w14:val="none"/>
        </w:rPr>
      </w:pPr>
    </w:p>
    <w:p w14:paraId="60B03B52" w14:textId="2233B606" w:rsidR="001C5D40" w:rsidRPr="00B42334" w:rsidRDefault="001C5D40" w:rsidP="001C5D40">
      <w:pPr>
        <w:pStyle w:val="ListParagraph"/>
        <w:numPr>
          <w:ilvl w:val="0"/>
          <w:numId w:val="44"/>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u w:val="single"/>
          <w14:ligatures w14:val="none"/>
        </w:rPr>
        <w:t>Draft Budget 2026/27</w:t>
      </w:r>
      <w:r w:rsidRPr="00B42334">
        <w:rPr>
          <w:rFonts w:ascii="Calibri" w:eastAsia="Times New Roman" w:hAnsi="Calibri" w:cs="Calibri"/>
          <w:color w:val="111111"/>
          <w:kern w:val="0"/>
          <w:sz w:val="22"/>
          <w:szCs w:val="22"/>
          <w14:ligatures w14:val="none"/>
        </w:rPr>
        <w:t xml:space="preserve">. </w:t>
      </w:r>
      <w:r w:rsidR="00F6401F">
        <w:rPr>
          <w:rFonts w:ascii="Calibri" w:eastAsia="Times New Roman" w:hAnsi="Calibri" w:cs="Calibri"/>
          <w:color w:val="111111"/>
          <w:kern w:val="0"/>
          <w:sz w:val="22"/>
          <w:szCs w:val="22"/>
          <w14:ligatures w14:val="none"/>
        </w:rPr>
        <w:t>–</w:t>
      </w:r>
      <w:r w:rsidRPr="00B42334">
        <w:rPr>
          <w:rFonts w:ascii="Calibri" w:eastAsia="Times New Roman" w:hAnsi="Calibri" w:cs="Calibri"/>
          <w:color w:val="111111"/>
          <w:kern w:val="0"/>
          <w:sz w:val="22"/>
          <w:szCs w:val="22"/>
          <w14:ligatures w14:val="none"/>
        </w:rPr>
        <w:t xml:space="preserve"> </w:t>
      </w:r>
      <w:r w:rsidR="00F6401F" w:rsidRPr="00B97696">
        <w:rPr>
          <w:rFonts w:ascii="Calibri" w:eastAsia="Times New Roman" w:hAnsi="Calibri" w:cs="Calibri"/>
          <w:color w:val="000000" w:themeColor="text1"/>
          <w:kern w:val="0"/>
          <w:sz w:val="22"/>
          <w:szCs w:val="22"/>
          <w14:ligatures w14:val="none"/>
        </w:rPr>
        <w:t>GH informed the group of the timelines involved in the 2026/27 Draft Budget. The expectation from Welsh Government is ‘baseline plus 2%’. GH has informed Welsh Government colleagues that this will not be sufficient for the apprenticeships budget</w:t>
      </w:r>
      <w:r w:rsidR="00B97696" w:rsidRPr="00B97696">
        <w:rPr>
          <w:rFonts w:ascii="Calibri" w:eastAsia="Times New Roman" w:hAnsi="Calibri" w:cs="Calibri"/>
          <w:color w:val="000000" w:themeColor="text1"/>
          <w:kern w:val="0"/>
          <w:sz w:val="22"/>
          <w:szCs w:val="22"/>
          <w14:ligatures w14:val="none"/>
        </w:rPr>
        <w:t xml:space="preserve">. GH committed to keep the group updated as the budget setting process proceeds. </w:t>
      </w:r>
    </w:p>
    <w:p w14:paraId="5D13EE77" w14:textId="77777777" w:rsidR="001C5D40" w:rsidRDefault="001C5D40" w:rsidP="00E51932">
      <w:pPr>
        <w:shd w:val="clear" w:color="auto" w:fill="FFFFFF"/>
        <w:spacing w:after="0" w:line="240" w:lineRule="auto"/>
        <w:rPr>
          <w:rFonts w:ascii="Calibri" w:eastAsia="Times New Roman" w:hAnsi="Calibri" w:cs="Calibri"/>
          <w:color w:val="111111"/>
          <w:kern w:val="0"/>
          <w:sz w:val="22"/>
          <w:szCs w:val="22"/>
          <w14:ligatures w14:val="none"/>
        </w:rPr>
      </w:pPr>
    </w:p>
    <w:p w14:paraId="6EA60ADE" w14:textId="77777777" w:rsidR="00B97696" w:rsidRDefault="00B97696" w:rsidP="00B97696">
      <w:pPr>
        <w:spacing w:after="0" w:line="240" w:lineRule="auto"/>
        <w:ind w:left="720"/>
        <w:rPr>
          <w:rFonts w:ascii="Calibri" w:hAnsi="Calibri" w:cs="Calibri"/>
          <w:b/>
          <w:bCs/>
          <w:sz w:val="22"/>
          <w:szCs w:val="22"/>
        </w:rPr>
      </w:pPr>
      <w:r w:rsidRPr="00B97696">
        <w:rPr>
          <w:rFonts w:ascii="Calibri" w:hAnsi="Calibri" w:cs="Calibri"/>
          <w:b/>
          <w:bCs/>
          <w:sz w:val="22"/>
          <w:szCs w:val="22"/>
        </w:rPr>
        <w:t>Budget Timeline Overview:</w:t>
      </w:r>
    </w:p>
    <w:p w14:paraId="0F31B38A" w14:textId="77777777" w:rsidR="00B97696" w:rsidRPr="00B97696" w:rsidRDefault="00B97696" w:rsidP="00B97696">
      <w:pPr>
        <w:spacing w:after="0" w:line="240" w:lineRule="auto"/>
        <w:ind w:left="720"/>
        <w:rPr>
          <w:rFonts w:ascii="Calibri" w:hAnsi="Calibri" w:cs="Calibri"/>
          <w:sz w:val="22"/>
          <w:szCs w:val="22"/>
        </w:rPr>
      </w:pPr>
    </w:p>
    <w:p w14:paraId="72FBDD1B" w14:textId="77777777" w:rsidR="00B97696" w:rsidRPr="00B97696" w:rsidRDefault="00B97696" w:rsidP="00B97696">
      <w:pPr>
        <w:numPr>
          <w:ilvl w:val="0"/>
          <w:numId w:val="47"/>
        </w:numPr>
        <w:tabs>
          <w:tab w:val="clear" w:pos="720"/>
          <w:tab w:val="num" w:pos="1440"/>
        </w:tabs>
        <w:spacing w:after="0" w:line="240" w:lineRule="auto"/>
        <w:ind w:left="1440"/>
        <w:rPr>
          <w:rFonts w:ascii="Calibri" w:eastAsia="Times New Roman" w:hAnsi="Calibri" w:cs="Calibri"/>
          <w:sz w:val="22"/>
          <w:szCs w:val="22"/>
        </w:rPr>
      </w:pPr>
      <w:r w:rsidRPr="00B97696">
        <w:rPr>
          <w:rFonts w:ascii="Calibri" w:eastAsia="Times New Roman" w:hAnsi="Calibri" w:cs="Calibri"/>
          <w:b/>
          <w:bCs/>
          <w:sz w:val="22"/>
          <w:szCs w:val="22"/>
        </w:rPr>
        <w:t>14 October 2025:</w:t>
      </w:r>
      <w:r w:rsidRPr="00B97696">
        <w:rPr>
          <w:rFonts w:ascii="Calibri" w:eastAsia="Times New Roman" w:hAnsi="Calibri" w:cs="Calibri"/>
          <w:sz w:val="22"/>
          <w:szCs w:val="22"/>
        </w:rPr>
        <w:t xml:space="preserve"> Welsh Government (WG) expected to release a high-level indicative education/economy budget.</w:t>
      </w:r>
    </w:p>
    <w:p w14:paraId="435E5BC1" w14:textId="77777777" w:rsidR="00B97696" w:rsidRPr="00B97696" w:rsidRDefault="00B97696" w:rsidP="00B97696">
      <w:pPr>
        <w:numPr>
          <w:ilvl w:val="0"/>
          <w:numId w:val="47"/>
        </w:numPr>
        <w:tabs>
          <w:tab w:val="clear" w:pos="720"/>
          <w:tab w:val="num" w:pos="1440"/>
        </w:tabs>
        <w:spacing w:after="0" w:line="240" w:lineRule="auto"/>
        <w:ind w:left="1440"/>
        <w:rPr>
          <w:rFonts w:ascii="Calibri" w:eastAsia="Times New Roman" w:hAnsi="Calibri" w:cs="Calibri"/>
          <w:sz w:val="22"/>
          <w:szCs w:val="22"/>
        </w:rPr>
      </w:pPr>
      <w:r w:rsidRPr="00B97696">
        <w:rPr>
          <w:rFonts w:ascii="Calibri" w:eastAsia="Times New Roman" w:hAnsi="Calibri" w:cs="Calibri"/>
          <w:b/>
          <w:bCs/>
          <w:sz w:val="22"/>
          <w:szCs w:val="22"/>
        </w:rPr>
        <w:t>16 October 2025:</w:t>
      </w:r>
      <w:r w:rsidRPr="00B97696">
        <w:rPr>
          <w:rFonts w:ascii="Calibri" w:eastAsia="Times New Roman" w:hAnsi="Calibri" w:cs="Calibri"/>
          <w:sz w:val="22"/>
          <w:szCs w:val="22"/>
        </w:rPr>
        <w:t xml:space="preserve"> Medr Board to receive an indicative budget for initial consideration.</w:t>
      </w:r>
    </w:p>
    <w:p w14:paraId="15F2DA33" w14:textId="77777777" w:rsidR="00B97696" w:rsidRPr="00B97696" w:rsidRDefault="00B97696" w:rsidP="00B97696">
      <w:pPr>
        <w:numPr>
          <w:ilvl w:val="0"/>
          <w:numId w:val="47"/>
        </w:numPr>
        <w:tabs>
          <w:tab w:val="clear" w:pos="720"/>
          <w:tab w:val="num" w:pos="1440"/>
        </w:tabs>
        <w:spacing w:after="0" w:line="240" w:lineRule="auto"/>
        <w:ind w:left="1440"/>
        <w:rPr>
          <w:rFonts w:ascii="Calibri" w:eastAsia="Times New Roman" w:hAnsi="Calibri" w:cs="Calibri"/>
          <w:sz w:val="22"/>
          <w:szCs w:val="22"/>
        </w:rPr>
      </w:pPr>
      <w:r w:rsidRPr="00B97696">
        <w:rPr>
          <w:rFonts w:ascii="Calibri" w:eastAsia="Times New Roman" w:hAnsi="Calibri" w:cs="Calibri"/>
          <w:b/>
          <w:bCs/>
          <w:sz w:val="22"/>
          <w:szCs w:val="22"/>
        </w:rPr>
        <w:t>3 November 2025:</w:t>
      </w:r>
      <w:r w:rsidRPr="00B97696">
        <w:rPr>
          <w:rFonts w:ascii="Calibri" w:eastAsia="Times New Roman" w:hAnsi="Calibri" w:cs="Calibri"/>
          <w:sz w:val="22"/>
          <w:szCs w:val="22"/>
        </w:rPr>
        <w:t xml:space="preserve"> WG to publish the draft budget with granular detail; this will be shared for comment.</w:t>
      </w:r>
    </w:p>
    <w:p w14:paraId="20A99D43" w14:textId="77777777" w:rsidR="00B97696" w:rsidRPr="00B97696" w:rsidRDefault="00B97696" w:rsidP="00B97696">
      <w:pPr>
        <w:numPr>
          <w:ilvl w:val="0"/>
          <w:numId w:val="47"/>
        </w:numPr>
        <w:tabs>
          <w:tab w:val="clear" w:pos="720"/>
          <w:tab w:val="num" w:pos="1440"/>
        </w:tabs>
        <w:spacing w:after="0" w:line="240" w:lineRule="auto"/>
        <w:ind w:left="1440"/>
        <w:rPr>
          <w:rFonts w:ascii="Calibri" w:eastAsia="Times New Roman" w:hAnsi="Calibri" w:cs="Calibri"/>
          <w:sz w:val="22"/>
          <w:szCs w:val="22"/>
        </w:rPr>
      </w:pPr>
      <w:r w:rsidRPr="00B97696">
        <w:rPr>
          <w:rFonts w:ascii="Calibri" w:eastAsia="Times New Roman" w:hAnsi="Calibri" w:cs="Calibri"/>
          <w:b/>
          <w:bCs/>
          <w:sz w:val="22"/>
          <w:szCs w:val="22"/>
        </w:rPr>
        <w:t>19 November 2025:</w:t>
      </w:r>
      <w:r w:rsidRPr="00B97696">
        <w:rPr>
          <w:rFonts w:ascii="Calibri" w:eastAsia="Times New Roman" w:hAnsi="Calibri" w:cs="Calibri"/>
          <w:sz w:val="22"/>
          <w:szCs w:val="22"/>
        </w:rPr>
        <w:t xml:space="preserve"> Senedd scrutiny scheduled.</w:t>
      </w:r>
    </w:p>
    <w:p w14:paraId="2602D8CD" w14:textId="77777777" w:rsidR="00B97696" w:rsidRPr="00B97696" w:rsidRDefault="00B97696" w:rsidP="00B97696">
      <w:pPr>
        <w:numPr>
          <w:ilvl w:val="0"/>
          <w:numId w:val="47"/>
        </w:numPr>
        <w:tabs>
          <w:tab w:val="clear" w:pos="720"/>
          <w:tab w:val="num" w:pos="1440"/>
        </w:tabs>
        <w:spacing w:after="0" w:line="240" w:lineRule="auto"/>
        <w:ind w:left="1440"/>
        <w:rPr>
          <w:rFonts w:ascii="Calibri" w:eastAsia="Times New Roman" w:hAnsi="Calibri" w:cs="Calibri"/>
          <w:sz w:val="22"/>
          <w:szCs w:val="22"/>
        </w:rPr>
      </w:pPr>
      <w:r w:rsidRPr="00B97696">
        <w:rPr>
          <w:rFonts w:ascii="Calibri" w:eastAsia="Times New Roman" w:hAnsi="Calibri" w:cs="Calibri"/>
          <w:b/>
          <w:bCs/>
          <w:sz w:val="22"/>
          <w:szCs w:val="22"/>
        </w:rPr>
        <w:t>27 November 2025:</w:t>
      </w:r>
      <w:r w:rsidRPr="00B97696">
        <w:rPr>
          <w:rFonts w:ascii="Calibri" w:eastAsia="Times New Roman" w:hAnsi="Calibri" w:cs="Calibri"/>
          <w:sz w:val="22"/>
          <w:szCs w:val="22"/>
        </w:rPr>
        <w:t xml:space="preserve"> Medr likely to be called in for further discussion.</w:t>
      </w:r>
    </w:p>
    <w:p w14:paraId="5643F28F" w14:textId="77777777" w:rsidR="00B97696" w:rsidRPr="00B97696" w:rsidRDefault="00B97696" w:rsidP="00B97696">
      <w:pPr>
        <w:numPr>
          <w:ilvl w:val="0"/>
          <w:numId w:val="47"/>
        </w:numPr>
        <w:tabs>
          <w:tab w:val="clear" w:pos="720"/>
          <w:tab w:val="num" w:pos="1440"/>
        </w:tabs>
        <w:spacing w:after="0" w:line="240" w:lineRule="auto"/>
        <w:ind w:left="1440"/>
        <w:rPr>
          <w:rFonts w:ascii="Calibri" w:eastAsia="Times New Roman" w:hAnsi="Calibri" w:cs="Calibri"/>
          <w:sz w:val="22"/>
          <w:szCs w:val="22"/>
        </w:rPr>
      </w:pPr>
      <w:r w:rsidRPr="00B97696">
        <w:rPr>
          <w:rFonts w:ascii="Calibri" w:eastAsia="Times New Roman" w:hAnsi="Calibri" w:cs="Calibri"/>
          <w:b/>
          <w:bCs/>
          <w:sz w:val="22"/>
          <w:szCs w:val="22"/>
        </w:rPr>
        <w:t>15 December 2025:</w:t>
      </w:r>
      <w:r w:rsidRPr="00B97696">
        <w:rPr>
          <w:rFonts w:ascii="Calibri" w:eastAsia="Times New Roman" w:hAnsi="Calibri" w:cs="Calibri"/>
          <w:sz w:val="22"/>
          <w:szCs w:val="22"/>
        </w:rPr>
        <w:t xml:space="preserve"> Draft budget publication.</w:t>
      </w:r>
    </w:p>
    <w:p w14:paraId="07BD39BC" w14:textId="77777777" w:rsidR="00B97696" w:rsidRPr="00B97696" w:rsidRDefault="00B97696" w:rsidP="00B97696">
      <w:pPr>
        <w:numPr>
          <w:ilvl w:val="0"/>
          <w:numId w:val="47"/>
        </w:numPr>
        <w:tabs>
          <w:tab w:val="clear" w:pos="720"/>
          <w:tab w:val="num" w:pos="1440"/>
        </w:tabs>
        <w:spacing w:after="0" w:line="240" w:lineRule="auto"/>
        <w:ind w:left="1440"/>
        <w:rPr>
          <w:rFonts w:ascii="Calibri" w:eastAsia="Times New Roman" w:hAnsi="Calibri" w:cs="Calibri"/>
          <w:sz w:val="22"/>
          <w:szCs w:val="22"/>
        </w:rPr>
      </w:pPr>
      <w:r w:rsidRPr="00B97696">
        <w:rPr>
          <w:rFonts w:ascii="Calibri" w:eastAsia="Times New Roman" w:hAnsi="Calibri" w:cs="Calibri"/>
          <w:b/>
          <w:bCs/>
          <w:sz w:val="22"/>
          <w:szCs w:val="22"/>
        </w:rPr>
        <w:t>16 December 2025:</w:t>
      </w:r>
      <w:r w:rsidRPr="00B97696">
        <w:rPr>
          <w:rFonts w:ascii="Calibri" w:eastAsia="Times New Roman" w:hAnsi="Calibri" w:cs="Calibri"/>
          <w:sz w:val="22"/>
          <w:szCs w:val="22"/>
        </w:rPr>
        <w:t xml:space="preserve"> Senedd debate.</w:t>
      </w:r>
    </w:p>
    <w:p w14:paraId="015C965A" w14:textId="77777777" w:rsidR="00B97696" w:rsidRPr="00B97696" w:rsidRDefault="00B97696" w:rsidP="00B97696">
      <w:pPr>
        <w:numPr>
          <w:ilvl w:val="0"/>
          <w:numId w:val="47"/>
        </w:numPr>
        <w:tabs>
          <w:tab w:val="clear" w:pos="720"/>
          <w:tab w:val="num" w:pos="1440"/>
        </w:tabs>
        <w:spacing w:after="0" w:line="240" w:lineRule="auto"/>
        <w:ind w:left="1440"/>
        <w:rPr>
          <w:rFonts w:ascii="Calibri" w:eastAsia="Times New Roman" w:hAnsi="Calibri" w:cs="Calibri"/>
          <w:sz w:val="22"/>
          <w:szCs w:val="22"/>
        </w:rPr>
      </w:pPr>
      <w:r w:rsidRPr="00B97696">
        <w:rPr>
          <w:rFonts w:ascii="Calibri" w:eastAsia="Times New Roman" w:hAnsi="Calibri" w:cs="Calibri"/>
          <w:b/>
          <w:bCs/>
          <w:sz w:val="22"/>
          <w:szCs w:val="22"/>
        </w:rPr>
        <w:t>End of January 2026:</w:t>
      </w:r>
      <w:r w:rsidRPr="00B97696">
        <w:rPr>
          <w:rFonts w:ascii="Calibri" w:eastAsia="Times New Roman" w:hAnsi="Calibri" w:cs="Calibri"/>
          <w:sz w:val="22"/>
          <w:szCs w:val="22"/>
        </w:rPr>
        <w:t xml:space="preserve"> Likely indication of allocation.</w:t>
      </w:r>
    </w:p>
    <w:p w14:paraId="58009EE2" w14:textId="77777777" w:rsidR="00B97696" w:rsidRPr="00B97696" w:rsidRDefault="00B97696" w:rsidP="00B97696">
      <w:pPr>
        <w:numPr>
          <w:ilvl w:val="0"/>
          <w:numId w:val="47"/>
        </w:numPr>
        <w:tabs>
          <w:tab w:val="clear" w:pos="720"/>
          <w:tab w:val="num" w:pos="1440"/>
        </w:tabs>
        <w:spacing w:after="0" w:line="240" w:lineRule="auto"/>
        <w:ind w:left="1440"/>
        <w:rPr>
          <w:rFonts w:ascii="Calibri" w:eastAsia="Times New Roman" w:hAnsi="Calibri" w:cs="Calibri"/>
          <w:sz w:val="22"/>
          <w:szCs w:val="22"/>
        </w:rPr>
      </w:pPr>
      <w:r w:rsidRPr="00B97696">
        <w:rPr>
          <w:rFonts w:ascii="Calibri" w:eastAsia="Times New Roman" w:hAnsi="Calibri" w:cs="Calibri"/>
          <w:b/>
          <w:bCs/>
          <w:sz w:val="22"/>
          <w:szCs w:val="22"/>
        </w:rPr>
        <w:t>End of March 2026:</w:t>
      </w:r>
      <w:r w:rsidRPr="00B97696">
        <w:rPr>
          <w:rFonts w:ascii="Calibri" w:eastAsia="Times New Roman" w:hAnsi="Calibri" w:cs="Calibri"/>
          <w:sz w:val="22"/>
          <w:szCs w:val="22"/>
        </w:rPr>
        <w:t xml:space="preserve"> Final allocation expected, aligned with WG meetings.</w:t>
      </w:r>
    </w:p>
    <w:p w14:paraId="585C6B3B" w14:textId="77777777" w:rsidR="00B97696" w:rsidRDefault="00B97696" w:rsidP="00E51932">
      <w:pPr>
        <w:shd w:val="clear" w:color="auto" w:fill="FFFFFF"/>
        <w:spacing w:after="0" w:line="240" w:lineRule="auto"/>
        <w:rPr>
          <w:rFonts w:ascii="Calibri" w:eastAsia="Times New Roman" w:hAnsi="Calibri" w:cs="Calibri"/>
          <w:color w:val="111111"/>
          <w:kern w:val="0"/>
          <w:sz w:val="22"/>
          <w:szCs w:val="22"/>
          <w14:ligatures w14:val="none"/>
        </w:rPr>
      </w:pPr>
    </w:p>
    <w:p w14:paraId="7C84C9E1" w14:textId="77777777" w:rsidR="00B97696" w:rsidRDefault="00B97696" w:rsidP="00EC6E46">
      <w:pPr>
        <w:pStyle w:val="ListParagraph"/>
        <w:numPr>
          <w:ilvl w:val="1"/>
          <w:numId w:val="44"/>
        </w:numPr>
        <w:shd w:val="clear" w:color="auto" w:fill="FFFFFF"/>
        <w:spacing w:after="0" w:line="240" w:lineRule="auto"/>
        <w:rPr>
          <w:rFonts w:ascii="Calibri" w:eastAsia="Times New Roman" w:hAnsi="Calibri" w:cs="Calibri"/>
          <w:color w:val="111111"/>
          <w:kern w:val="0"/>
          <w:sz w:val="22"/>
          <w:szCs w:val="22"/>
          <w:u w:val="single"/>
          <w14:ligatures w14:val="none"/>
        </w:rPr>
      </w:pPr>
      <w:r>
        <w:rPr>
          <w:rFonts w:ascii="Calibri" w:eastAsia="Times New Roman" w:hAnsi="Calibri" w:cs="Calibri"/>
          <w:color w:val="111111"/>
          <w:kern w:val="0"/>
          <w:sz w:val="22"/>
          <w:szCs w:val="22"/>
          <w:u w:val="single"/>
          <w14:ligatures w14:val="none"/>
        </w:rPr>
        <w:t>Key themes from discussion:</w:t>
      </w:r>
    </w:p>
    <w:p w14:paraId="0D41B3CE" w14:textId="32D482BD" w:rsidR="00B97696" w:rsidRPr="008116EC" w:rsidRDefault="00B97696" w:rsidP="00EC6E46">
      <w:pPr>
        <w:pStyle w:val="ListParagraph"/>
        <w:numPr>
          <w:ilvl w:val="2"/>
          <w:numId w:val="44"/>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Mechanism to include cost-of-living’ increases</w:t>
      </w:r>
    </w:p>
    <w:p w14:paraId="2C9B8B14" w14:textId="37BC04D3" w:rsidR="00B97696" w:rsidRPr="008116EC" w:rsidRDefault="00B97696" w:rsidP="00EC6E46">
      <w:pPr>
        <w:pStyle w:val="ListParagraph"/>
        <w:numPr>
          <w:ilvl w:val="3"/>
          <w:numId w:val="44"/>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GH - Most likely to be delivered through the ‘unit rate’ for apprenticeships</w:t>
      </w:r>
    </w:p>
    <w:p w14:paraId="18B9E49F" w14:textId="77777777" w:rsidR="00B97696" w:rsidRDefault="00B97696" w:rsidP="00B42334">
      <w:pPr>
        <w:shd w:val="clear" w:color="auto" w:fill="FFFFFF"/>
        <w:spacing w:after="0" w:line="240" w:lineRule="auto"/>
        <w:rPr>
          <w:rFonts w:ascii="Calibri" w:eastAsia="Times New Roman" w:hAnsi="Calibri" w:cs="Calibri"/>
          <w:b/>
          <w:bCs/>
          <w:color w:val="EE0000"/>
          <w:kern w:val="0"/>
          <w:sz w:val="22"/>
          <w:szCs w:val="22"/>
          <w14:ligatures w14:val="none"/>
        </w:rPr>
      </w:pPr>
    </w:p>
    <w:p w14:paraId="05E8C603" w14:textId="37EF98B7" w:rsidR="00E51932" w:rsidRPr="007E7377" w:rsidRDefault="005E5572" w:rsidP="005E5572">
      <w:pPr>
        <w:pStyle w:val="ListParagraph"/>
        <w:numPr>
          <w:ilvl w:val="0"/>
          <w:numId w:val="24"/>
        </w:numPr>
        <w:shd w:val="clear" w:color="auto" w:fill="FFFFFF"/>
        <w:spacing w:after="0" w:line="240" w:lineRule="auto"/>
        <w:ind w:left="709" w:hanging="709"/>
        <w:outlineLvl w:val="3"/>
        <w:rPr>
          <w:rFonts w:ascii="Calibri" w:eastAsia="Times New Roman" w:hAnsi="Calibri" w:cs="Calibri"/>
          <w:b/>
          <w:bCs/>
          <w:color w:val="111111"/>
          <w:kern w:val="0"/>
          <w:sz w:val="22"/>
          <w:szCs w:val="22"/>
          <w14:ligatures w14:val="none"/>
        </w:rPr>
      </w:pPr>
      <w:r>
        <w:rPr>
          <w:rFonts w:ascii="Calibri" w:eastAsia="Times New Roman" w:hAnsi="Calibri" w:cs="Calibri"/>
          <w:b/>
          <w:bCs/>
          <w:color w:val="111111"/>
          <w:kern w:val="0"/>
          <w:sz w:val="22"/>
          <w:szCs w:val="22"/>
          <w14:ligatures w14:val="none"/>
        </w:rPr>
        <w:t>Medr Apprenticeships Policy</w:t>
      </w:r>
      <w:r w:rsidR="00E51932" w:rsidRPr="007E7377">
        <w:rPr>
          <w:rFonts w:ascii="Calibri" w:eastAsia="Times New Roman" w:hAnsi="Calibri" w:cs="Calibri"/>
          <w:b/>
          <w:bCs/>
          <w:color w:val="111111"/>
          <w:kern w:val="0"/>
          <w:sz w:val="22"/>
          <w:szCs w:val="22"/>
          <w14:ligatures w14:val="none"/>
        </w:rPr>
        <w:t xml:space="preserve">, </w:t>
      </w:r>
      <w:r>
        <w:rPr>
          <w:rFonts w:ascii="Calibri" w:eastAsia="Times New Roman" w:hAnsi="Calibri" w:cs="Calibri"/>
          <w:b/>
          <w:bCs/>
          <w:color w:val="111111"/>
          <w:kern w:val="0"/>
          <w:sz w:val="22"/>
          <w:szCs w:val="22"/>
          <w14:ligatures w14:val="none"/>
        </w:rPr>
        <w:t>Heather Davidson</w:t>
      </w:r>
      <w:r w:rsidR="00E51932" w:rsidRPr="007E7377">
        <w:rPr>
          <w:rFonts w:ascii="Calibri" w:eastAsia="Times New Roman" w:hAnsi="Calibri" w:cs="Calibri"/>
          <w:b/>
          <w:bCs/>
          <w:color w:val="111111"/>
          <w:kern w:val="0"/>
          <w:sz w:val="22"/>
          <w:szCs w:val="22"/>
          <w14:ligatures w14:val="none"/>
        </w:rPr>
        <w:t>, Head of Apprenticeships, Medr</w:t>
      </w:r>
    </w:p>
    <w:p w14:paraId="6AD5409E" w14:textId="77777777" w:rsidR="00975713" w:rsidRPr="0060405D" w:rsidRDefault="00975713" w:rsidP="00975713">
      <w:pPr>
        <w:shd w:val="clear" w:color="auto" w:fill="FFFFFF"/>
        <w:spacing w:after="0" w:line="240" w:lineRule="auto"/>
        <w:ind w:left="1080"/>
        <w:rPr>
          <w:rFonts w:ascii="Calibri" w:eastAsia="Times New Roman" w:hAnsi="Calibri" w:cs="Calibri"/>
          <w:color w:val="111111"/>
          <w:kern w:val="0"/>
          <w:sz w:val="16"/>
          <w:szCs w:val="16"/>
          <w14:ligatures w14:val="none"/>
        </w:rPr>
      </w:pPr>
    </w:p>
    <w:p w14:paraId="19C9168E" w14:textId="5C4A9A1F" w:rsidR="005E5572" w:rsidRPr="00E51932" w:rsidRDefault="005E5572" w:rsidP="005E5572">
      <w:p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 xml:space="preserve">Heather Davidson (HD) led the group through the </w:t>
      </w:r>
      <w:r w:rsidRPr="00B97696">
        <w:rPr>
          <w:rFonts w:ascii="Calibri" w:eastAsia="Times New Roman" w:hAnsi="Calibri" w:cs="Calibri"/>
          <w:color w:val="111111"/>
          <w:kern w:val="0"/>
          <w:sz w:val="22"/>
          <w:szCs w:val="22"/>
          <w:highlight w:val="yellow"/>
          <w14:ligatures w14:val="none"/>
        </w:rPr>
        <w:t>presentation slides (attached</w:t>
      </w:r>
      <w:r>
        <w:rPr>
          <w:rFonts w:ascii="Calibri" w:eastAsia="Times New Roman" w:hAnsi="Calibri" w:cs="Calibri"/>
          <w:color w:val="111111"/>
          <w:kern w:val="0"/>
          <w:sz w:val="22"/>
          <w:szCs w:val="22"/>
          <w14:ligatures w14:val="none"/>
        </w:rPr>
        <w:t xml:space="preserve">). Key points raised/discussed were: </w:t>
      </w:r>
    </w:p>
    <w:p w14:paraId="0D20CEF1" w14:textId="77777777" w:rsidR="005E5572" w:rsidRPr="0060405D" w:rsidRDefault="005E5572" w:rsidP="005E5572">
      <w:pPr>
        <w:shd w:val="clear" w:color="auto" w:fill="FFFFFF"/>
        <w:spacing w:after="0" w:line="240" w:lineRule="auto"/>
        <w:rPr>
          <w:rFonts w:ascii="Calibri" w:eastAsia="Times New Roman" w:hAnsi="Calibri" w:cs="Calibri"/>
          <w:color w:val="111111"/>
          <w:kern w:val="0"/>
          <w:sz w:val="16"/>
          <w:szCs w:val="16"/>
          <w14:ligatures w14:val="none"/>
        </w:rPr>
      </w:pPr>
    </w:p>
    <w:p w14:paraId="2CCD6157" w14:textId="10303485" w:rsidR="00EB114A" w:rsidRPr="001C5D40" w:rsidRDefault="00975713" w:rsidP="00B97696">
      <w:pPr>
        <w:pStyle w:val="ListParagraph"/>
        <w:numPr>
          <w:ilvl w:val="0"/>
          <w:numId w:val="43"/>
        </w:numPr>
        <w:shd w:val="clear" w:color="auto" w:fill="FFFFFF"/>
        <w:spacing w:after="0" w:line="240" w:lineRule="auto"/>
        <w:rPr>
          <w:rFonts w:ascii="Calibri" w:eastAsia="Times New Roman" w:hAnsi="Calibri" w:cs="Calibri"/>
          <w:color w:val="0070C0"/>
          <w:kern w:val="0"/>
          <w:sz w:val="22"/>
          <w:szCs w:val="22"/>
          <w14:ligatures w14:val="none"/>
        </w:rPr>
      </w:pPr>
      <w:r w:rsidRPr="005E5572">
        <w:rPr>
          <w:rFonts w:ascii="Calibri" w:eastAsia="Times New Roman" w:hAnsi="Calibri" w:cs="Calibri"/>
          <w:color w:val="111111"/>
          <w:kern w:val="0"/>
          <w:sz w:val="22"/>
          <w:szCs w:val="22"/>
          <w:u w:val="single"/>
          <w14:ligatures w14:val="none"/>
        </w:rPr>
        <w:t>Apprenticeship Framework</w:t>
      </w:r>
      <w:r w:rsidR="00B42334">
        <w:rPr>
          <w:rFonts w:ascii="Calibri" w:eastAsia="Times New Roman" w:hAnsi="Calibri" w:cs="Calibri"/>
          <w:color w:val="111111"/>
          <w:kern w:val="0"/>
          <w:sz w:val="22"/>
          <w:szCs w:val="22"/>
          <w:u w:val="single"/>
          <w14:ligatures w14:val="none"/>
        </w:rPr>
        <w:t xml:space="preserve"> Reviews</w:t>
      </w:r>
      <w:r w:rsidR="0085692E" w:rsidRPr="005E5572">
        <w:rPr>
          <w:rFonts w:ascii="Calibri" w:eastAsia="Times New Roman" w:hAnsi="Calibri" w:cs="Calibri"/>
          <w:color w:val="111111"/>
          <w:kern w:val="0"/>
          <w:sz w:val="22"/>
          <w:szCs w:val="22"/>
          <w14:ligatures w14:val="none"/>
        </w:rPr>
        <w:t xml:space="preserve"> – </w:t>
      </w:r>
      <w:r w:rsidR="00B97696" w:rsidRPr="00FB1388">
        <w:rPr>
          <w:rFonts w:ascii="Calibri" w:eastAsia="Times New Roman" w:hAnsi="Calibri" w:cs="Calibri"/>
          <w:color w:val="000000" w:themeColor="text1"/>
          <w:kern w:val="0"/>
          <w:sz w:val="22"/>
          <w:szCs w:val="22"/>
          <w14:ligatures w14:val="none"/>
        </w:rPr>
        <w:t xml:space="preserve">HD talked through the proposed schedule and asked for feedback if the sequencing is still right. HD also updated the group on the work currently being undertaken to develop </w:t>
      </w:r>
      <w:r w:rsidR="00FB1388" w:rsidRPr="00FB1388">
        <w:rPr>
          <w:rFonts w:ascii="Calibri" w:eastAsia="Times New Roman" w:hAnsi="Calibri" w:cs="Calibri"/>
          <w:color w:val="000000" w:themeColor="text1"/>
          <w:kern w:val="0"/>
          <w:sz w:val="22"/>
          <w:szCs w:val="22"/>
          <w14:ligatures w14:val="none"/>
        </w:rPr>
        <w:t xml:space="preserve">the L2 construction apprenticeship framework. FO’B raised the need for regular updates on what discussions are taking place and what decision are being made. Linked </w:t>
      </w:r>
      <w:r w:rsidR="00FB1388" w:rsidRPr="00FB1388">
        <w:rPr>
          <w:rFonts w:ascii="Calibri" w:eastAsia="Times New Roman" w:hAnsi="Calibri" w:cs="Calibri"/>
          <w:color w:val="000000" w:themeColor="text1"/>
          <w:kern w:val="0"/>
          <w:sz w:val="22"/>
          <w:szCs w:val="22"/>
          <w14:ligatures w14:val="none"/>
        </w:rPr>
        <w:lastRenderedPageBreak/>
        <w:t>to this, LM updated the group on the work recently undertaken to develop the Framework Library</w:t>
      </w:r>
      <w:r w:rsidR="00FB1388">
        <w:rPr>
          <w:rFonts w:ascii="Calibri" w:eastAsia="Times New Roman" w:hAnsi="Calibri" w:cs="Calibri"/>
          <w:color w:val="000000" w:themeColor="text1"/>
          <w:kern w:val="0"/>
          <w:sz w:val="22"/>
          <w:szCs w:val="22"/>
          <w14:ligatures w14:val="none"/>
        </w:rPr>
        <w:t xml:space="preserve"> inc. the need to provide an ‘archive’ for non-extant frameworks. </w:t>
      </w:r>
    </w:p>
    <w:p w14:paraId="58AEB7C0" w14:textId="77777777" w:rsidR="00FB1388" w:rsidRDefault="00FB1388" w:rsidP="00FB1388">
      <w:pPr>
        <w:pStyle w:val="ListParagraph"/>
        <w:shd w:val="clear" w:color="auto" w:fill="FFFFFF"/>
        <w:spacing w:after="0" w:line="240" w:lineRule="auto"/>
        <w:ind w:left="1080"/>
        <w:rPr>
          <w:rFonts w:ascii="Calibri" w:eastAsia="Times New Roman" w:hAnsi="Calibri" w:cs="Calibri"/>
          <w:color w:val="111111"/>
          <w:kern w:val="0"/>
          <w:sz w:val="22"/>
          <w:szCs w:val="22"/>
          <w:u w:val="single"/>
          <w14:ligatures w14:val="none"/>
        </w:rPr>
      </w:pPr>
    </w:p>
    <w:p w14:paraId="391F9EBE" w14:textId="083447AF" w:rsidR="00FB1388" w:rsidRDefault="00FB1388" w:rsidP="00EC6E46">
      <w:pPr>
        <w:pStyle w:val="ListParagraph"/>
        <w:numPr>
          <w:ilvl w:val="1"/>
          <w:numId w:val="43"/>
        </w:numPr>
        <w:shd w:val="clear" w:color="auto" w:fill="FFFFFF"/>
        <w:spacing w:after="0" w:line="240" w:lineRule="auto"/>
        <w:rPr>
          <w:rFonts w:ascii="Calibri" w:eastAsia="Times New Roman" w:hAnsi="Calibri" w:cs="Calibri"/>
          <w:color w:val="111111"/>
          <w:kern w:val="0"/>
          <w:sz w:val="22"/>
          <w:szCs w:val="22"/>
          <w:u w:val="single"/>
          <w14:ligatures w14:val="none"/>
        </w:rPr>
      </w:pPr>
      <w:r>
        <w:rPr>
          <w:rFonts w:ascii="Calibri" w:eastAsia="Times New Roman" w:hAnsi="Calibri" w:cs="Calibri"/>
          <w:color w:val="111111"/>
          <w:kern w:val="0"/>
          <w:sz w:val="22"/>
          <w:szCs w:val="22"/>
          <w:u w:val="single"/>
          <w14:ligatures w14:val="none"/>
        </w:rPr>
        <w:t>Key themes from discussion:</w:t>
      </w:r>
    </w:p>
    <w:p w14:paraId="0D19A41C" w14:textId="18560DE7" w:rsidR="00FB1388" w:rsidRPr="008116EC" w:rsidRDefault="00FB1388" w:rsidP="00EC6E46">
      <w:pPr>
        <w:pStyle w:val="ListParagraph"/>
        <w:numPr>
          <w:ilvl w:val="2"/>
          <w:numId w:val="43"/>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 xml:space="preserve">Responsiveness to queries </w:t>
      </w:r>
    </w:p>
    <w:p w14:paraId="2BB98BC8" w14:textId="12EEDC9F" w:rsidR="00FB1388" w:rsidRPr="008116EC" w:rsidRDefault="00FB1388" w:rsidP="00EC6E46">
      <w:pPr>
        <w:pStyle w:val="ListParagraph"/>
        <w:numPr>
          <w:ilvl w:val="3"/>
          <w:numId w:val="43"/>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 xml:space="preserve">The issue of responsiveness from Medr colleagues following a query being made was raised. HD outlined that there are now four people with the ‘frameworks team’ so responsiveness should improve. </w:t>
      </w:r>
    </w:p>
    <w:p w14:paraId="21FCB9A7" w14:textId="63B772EB" w:rsidR="0023047B" w:rsidRPr="008116EC" w:rsidRDefault="0023047B" w:rsidP="00EC6E46">
      <w:pPr>
        <w:pStyle w:val="ListParagraph"/>
        <w:numPr>
          <w:ilvl w:val="2"/>
          <w:numId w:val="43"/>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L2 construction working groups</w:t>
      </w:r>
    </w:p>
    <w:p w14:paraId="776AEDA4" w14:textId="02DF6BA9" w:rsidR="0023047B" w:rsidRPr="008116EC" w:rsidRDefault="0023047B" w:rsidP="00EC6E46">
      <w:pPr>
        <w:pStyle w:val="ListParagraph"/>
        <w:numPr>
          <w:ilvl w:val="3"/>
          <w:numId w:val="43"/>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 xml:space="preserve">HD outlined that two Working Groups have been established to discuss the development of the new qualification / frameworks </w:t>
      </w:r>
    </w:p>
    <w:p w14:paraId="78D5084B" w14:textId="77777777" w:rsidR="0023047B" w:rsidRPr="0023047B" w:rsidRDefault="0023047B" w:rsidP="0023047B">
      <w:pPr>
        <w:pStyle w:val="ListParagraph"/>
        <w:shd w:val="clear" w:color="auto" w:fill="FFFFFF"/>
        <w:spacing w:after="0" w:line="240" w:lineRule="auto"/>
        <w:ind w:left="1080"/>
        <w:rPr>
          <w:rFonts w:ascii="Calibri" w:eastAsia="Times New Roman" w:hAnsi="Calibri" w:cs="Calibri"/>
          <w:color w:val="111111"/>
          <w:kern w:val="0"/>
          <w:sz w:val="22"/>
          <w:szCs w:val="22"/>
          <w14:ligatures w14:val="none"/>
        </w:rPr>
      </w:pPr>
    </w:p>
    <w:p w14:paraId="1AF6F632" w14:textId="47BCA51C" w:rsidR="0023047B" w:rsidRPr="00EC6E46" w:rsidRDefault="0023047B" w:rsidP="00EC6E46">
      <w:pPr>
        <w:shd w:val="clear" w:color="auto" w:fill="FFFFFF"/>
        <w:spacing w:after="0" w:line="240" w:lineRule="auto"/>
        <w:rPr>
          <w:rFonts w:ascii="Calibri" w:eastAsia="Times New Roman" w:hAnsi="Calibri" w:cs="Calibri"/>
          <w:color w:val="111111"/>
          <w:kern w:val="0"/>
          <w:sz w:val="22"/>
          <w:szCs w:val="22"/>
          <w14:ligatures w14:val="none"/>
        </w:rPr>
      </w:pPr>
      <w:r w:rsidRPr="00EC6E46">
        <w:rPr>
          <w:rFonts w:ascii="Calibri" w:eastAsia="Times New Roman" w:hAnsi="Calibri" w:cs="Calibri"/>
          <w:b/>
          <w:bCs/>
          <w:color w:val="EE0000"/>
          <w:kern w:val="0"/>
          <w:sz w:val="22"/>
          <w:szCs w:val="22"/>
          <w14:ligatures w14:val="none"/>
        </w:rPr>
        <w:t>Action:</w:t>
      </w:r>
      <w:r w:rsidRPr="00EC6E46">
        <w:rPr>
          <w:rFonts w:ascii="Calibri" w:eastAsia="Times New Roman" w:hAnsi="Calibri" w:cs="Calibri"/>
          <w:color w:val="EE0000"/>
          <w:kern w:val="0"/>
          <w:sz w:val="22"/>
          <w:szCs w:val="22"/>
          <w14:ligatures w14:val="none"/>
        </w:rPr>
        <w:t xml:space="preserve"> </w:t>
      </w:r>
      <w:r w:rsidRPr="00EC6E46">
        <w:rPr>
          <w:rFonts w:ascii="Calibri" w:eastAsia="Times New Roman" w:hAnsi="Calibri" w:cs="Calibri"/>
          <w:color w:val="111111"/>
          <w:kern w:val="0"/>
          <w:sz w:val="22"/>
          <w:szCs w:val="22"/>
          <w14:ligatures w14:val="none"/>
        </w:rPr>
        <w:t xml:space="preserve">HD to share details of the L2 Foundation Apprenticeship in Construction </w:t>
      </w:r>
      <w:r w:rsidR="003F4C71" w:rsidRPr="00EC6E46">
        <w:rPr>
          <w:rFonts w:ascii="Calibri" w:eastAsia="Times New Roman" w:hAnsi="Calibri" w:cs="Calibri"/>
          <w:color w:val="111111"/>
          <w:kern w:val="0"/>
          <w:sz w:val="22"/>
          <w:szCs w:val="22"/>
          <w14:ligatures w14:val="none"/>
        </w:rPr>
        <w:t xml:space="preserve">Framework Steering Group </w:t>
      </w:r>
    </w:p>
    <w:p w14:paraId="023DE140" w14:textId="77777777" w:rsidR="0023047B" w:rsidRPr="00EB114A" w:rsidRDefault="0023047B" w:rsidP="00F32230">
      <w:pPr>
        <w:pStyle w:val="ListParagraph"/>
        <w:shd w:val="clear" w:color="auto" w:fill="FFFFFF"/>
        <w:spacing w:after="0" w:line="240" w:lineRule="auto"/>
        <w:ind w:left="1080"/>
        <w:rPr>
          <w:rFonts w:ascii="Calibri" w:eastAsia="Times New Roman" w:hAnsi="Calibri" w:cs="Calibri"/>
          <w:color w:val="111111"/>
          <w:kern w:val="0"/>
          <w:sz w:val="22"/>
          <w:szCs w:val="22"/>
          <w14:ligatures w14:val="none"/>
        </w:rPr>
      </w:pPr>
    </w:p>
    <w:p w14:paraId="764C25E7" w14:textId="2D0C4274" w:rsidR="00EB114A" w:rsidRPr="003F4C71" w:rsidRDefault="00EB114A" w:rsidP="003F4C71">
      <w:pPr>
        <w:pStyle w:val="ListParagraph"/>
        <w:numPr>
          <w:ilvl w:val="0"/>
          <w:numId w:val="43"/>
        </w:numPr>
        <w:shd w:val="clear" w:color="auto" w:fill="FFFFFF"/>
        <w:spacing w:after="0" w:line="240" w:lineRule="auto"/>
        <w:rPr>
          <w:rFonts w:ascii="Calibri" w:eastAsia="Times New Roman" w:hAnsi="Calibri" w:cs="Calibri"/>
          <w:color w:val="000000" w:themeColor="text1"/>
          <w:kern w:val="0"/>
          <w:sz w:val="22"/>
          <w:szCs w:val="22"/>
          <w14:ligatures w14:val="none"/>
        </w:rPr>
      </w:pPr>
      <w:r>
        <w:rPr>
          <w:rFonts w:ascii="Calibri" w:eastAsia="Times New Roman" w:hAnsi="Calibri" w:cs="Calibri"/>
          <w:color w:val="111111"/>
          <w:kern w:val="0"/>
          <w:sz w:val="22"/>
          <w:szCs w:val="22"/>
          <w:u w:val="single"/>
          <w14:ligatures w14:val="none"/>
        </w:rPr>
        <w:t>The ‘Future Apprenticeships Programme’</w:t>
      </w:r>
      <w:r w:rsidR="007B1D47" w:rsidRPr="005E5572">
        <w:rPr>
          <w:rFonts w:ascii="Calibri" w:eastAsia="Times New Roman" w:hAnsi="Calibri" w:cs="Calibri"/>
          <w:color w:val="111111"/>
          <w:kern w:val="0"/>
          <w:sz w:val="22"/>
          <w:szCs w:val="22"/>
          <w14:ligatures w14:val="none"/>
        </w:rPr>
        <w:t xml:space="preserve"> – </w:t>
      </w:r>
      <w:r w:rsidRPr="003F4C71">
        <w:rPr>
          <w:rFonts w:ascii="Calibri" w:eastAsia="Times New Roman" w:hAnsi="Calibri" w:cs="Calibri"/>
          <w:color w:val="000000" w:themeColor="text1"/>
          <w:kern w:val="0"/>
          <w:sz w:val="22"/>
          <w:szCs w:val="22"/>
          <w14:ligatures w14:val="none"/>
        </w:rPr>
        <w:t xml:space="preserve">HD outlined </w:t>
      </w:r>
      <w:r w:rsidR="003F4C71" w:rsidRPr="003F4C71">
        <w:rPr>
          <w:rFonts w:ascii="Calibri" w:eastAsia="Times New Roman" w:hAnsi="Calibri" w:cs="Calibri"/>
          <w:color w:val="000000" w:themeColor="text1"/>
          <w:kern w:val="0"/>
          <w:sz w:val="22"/>
          <w:szCs w:val="22"/>
          <w14:ligatures w14:val="none"/>
        </w:rPr>
        <w:t>the feedback received from recent informal consultation with stakeholders (</w:t>
      </w:r>
      <w:r w:rsidR="003F4C71" w:rsidRPr="003F4C71">
        <w:rPr>
          <w:rFonts w:ascii="Calibri" w:eastAsia="Times New Roman" w:hAnsi="Calibri" w:cs="Calibri"/>
          <w:color w:val="000000" w:themeColor="text1"/>
          <w:kern w:val="0"/>
          <w:sz w:val="22"/>
          <w:szCs w:val="22"/>
          <w:highlight w:val="yellow"/>
          <w14:ligatures w14:val="none"/>
        </w:rPr>
        <w:t>SEE SLIDES</w:t>
      </w:r>
      <w:r w:rsidR="003F4C71" w:rsidRPr="003F4C71">
        <w:rPr>
          <w:rFonts w:ascii="Calibri" w:eastAsia="Times New Roman" w:hAnsi="Calibri" w:cs="Calibri"/>
          <w:color w:val="000000" w:themeColor="text1"/>
          <w:kern w:val="0"/>
          <w:sz w:val="22"/>
          <w:szCs w:val="22"/>
          <w14:ligatures w14:val="none"/>
        </w:rPr>
        <w:t xml:space="preserve">). HD went on to discuss the timelines involved in the public consultation, which will be launched on 15 Sep 25. </w:t>
      </w:r>
      <w:r w:rsidR="003F4C71">
        <w:rPr>
          <w:rFonts w:ascii="Calibri" w:eastAsia="Times New Roman" w:hAnsi="Calibri" w:cs="Calibri"/>
          <w:color w:val="000000" w:themeColor="text1"/>
          <w:kern w:val="0"/>
          <w:sz w:val="22"/>
          <w:szCs w:val="22"/>
          <w14:ligatures w14:val="none"/>
        </w:rPr>
        <w:t xml:space="preserve">Further, HD outlined that the Medr Board will be meeting on 11 Sep 25 to agree the future approach to commissioning. Beyond this, the legislative framework surrounding apprenticeship design and delivery will be amended before 1 Aug 27. </w:t>
      </w:r>
    </w:p>
    <w:p w14:paraId="347F5541" w14:textId="77777777" w:rsidR="003F4C71" w:rsidRDefault="003F4C71" w:rsidP="003F4C71">
      <w:pPr>
        <w:pStyle w:val="ListParagraph"/>
        <w:rPr>
          <w:rFonts w:ascii="Calibri" w:eastAsia="Times New Roman" w:hAnsi="Calibri" w:cs="Calibri"/>
          <w:color w:val="0070C0"/>
          <w:kern w:val="0"/>
          <w:sz w:val="22"/>
          <w:szCs w:val="22"/>
          <w14:ligatures w14:val="none"/>
        </w:rPr>
      </w:pPr>
    </w:p>
    <w:p w14:paraId="25340CE7" w14:textId="77777777" w:rsidR="003F4C71" w:rsidRDefault="003F4C71" w:rsidP="00EC6E46">
      <w:pPr>
        <w:pStyle w:val="ListParagraph"/>
        <w:numPr>
          <w:ilvl w:val="1"/>
          <w:numId w:val="43"/>
        </w:numPr>
        <w:shd w:val="clear" w:color="auto" w:fill="FFFFFF"/>
        <w:spacing w:after="0" w:line="240" w:lineRule="auto"/>
        <w:rPr>
          <w:rFonts w:ascii="Calibri" w:eastAsia="Times New Roman" w:hAnsi="Calibri" w:cs="Calibri"/>
          <w:color w:val="111111"/>
          <w:kern w:val="0"/>
          <w:sz w:val="22"/>
          <w:szCs w:val="22"/>
          <w:u w:val="single"/>
          <w14:ligatures w14:val="none"/>
        </w:rPr>
      </w:pPr>
      <w:r>
        <w:rPr>
          <w:rFonts w:ascii="Calibri" w:eastAsia="Times New Roman" w:hAnsi="Calibri" w:cs="Calibri"/>
          <w:color w:val="111111"/>
          <w:kern w:val="0"/>
          <w:sz w:val="22"/>
          <w:szCs w:val="22"/>
          <w:u w:val="single"/>
          <w14:ligatures w14:val="none"/>
        </w:rPr>
        <w:t>Key themes from discussion:</w:t>
      </w:r>
    </w:p>
    <w:p w14:paraId="58DFCC6A" w14:textId="525150A5" w:rsidR="003F4C71" w:rsidRPr="008116EC" w:rsidRDefault="002B6355" w:rsidP="00EC6E46">
      <w:pPr>
        <w:pStyle w:val="ListParagraph"/>
        <w:numPr>
          <w:ilvl w:val="2"/>
          <w:numId w:val="43"/>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How would a ‘grant funded’ approach work within a heavily regulated environment</w:t>
      </w:r>
    </w:p>
    <w:p w14:paraId="1CB1D7D3" w14:textId="7D87A2B5" w:rsidR="003F4C71" w:rsidRPr="008116EC" w:rsidRDefault="002B6355" w:rsidP="00EC6E46">
      <w:pPr>
        <w:pStyle w:val="ListParagraph"/>
        <w:numPr>
          <w:ilvl w:val="3"/>
          <w:numId w:val="43"/>
        </w:numPr>
        <w:shd w:val="clear" w:color="auto" w:fill="FFFFFF"/>
        <w:spacing w:after="0" w:line="240" w:lineRule="auto"/>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14:ligatures w14:val="none"/>
        </w:rPr>
        <w:t xml:space="preserve">HD – the aim is to build in flexibility to the design and delivery of the programme. </w:t>
      </w:r>
    </w:p>
    <w:p w14:paraId="7FAB78ED" w14:textId="77777777" w:rsidR="008116EC" w:rsidRDefault="008116EC" w:rsidP="008116EC">
      <w:pPr>
        <w:pStyle w:val="ListParagraph"/>
        <w:shd w:val="clear" w:color="auto" w:fill="FFFFFF"/>
        <w:spacing w:after="0" w:line="240" w:lineRule="auto"/>
        <w:ind w:left="1080"/>
        <w:rPr>
          <w:rFonts w:ascii="Calibri" w:eastAsia="Times New Roman" w:hAnsi="Calibri" w:cs="Calibri"/>
          <w:color w:val="111111"/>
          <w:kern w:val="0"/>
          <w:sz w:val="22"/>
          <w:szCs w:val="22"/>
          <w:u w:val="single"/>
          <w14:ligatures w14:val="none"/>
        </w:rPr>
      </w:pPr>
    </w:p>
    <w:p w14:paraId="4C937FEA" w14:textId="33586B7C" w:rsidR="0085692E" w:rsidRPr="00EC6E46" w:rsidRDefault="001C5D40" w:rsidP="002B6355">
      <w:pPr>
        <w:pStyle w:val="ListParagraph"/>
        <w:numPr>
          <w:ilvl w:val="0"/>
          <w:numId w:val="43"/>
        </w:numPr>
        <w:shd w:val="clear" w:color="auto" w:fill="FFFFFF"/>
        <w:spacing w:after="0" w:line="240" w:lineRule="auto"/>
        <w:rPr>
          <w:rFonts w:ascii="Calibri" w:eastAsia="Times New Roman" w:hAnsi="Calibri" w:cs="Calibri"/>
          <w:color w:val="000000" w:themeColor="text1"/>
          <w:kern w:val="0"/>
          <w:sz w:val="22"/>
          <w:szCs w:val="22"/>
          <w14:ligatures w14:val="none"/>
        </w:rPr>
      </w:pPr>
      <w:r>
        <w:rPr>
          <w:rFonts w:ascii="Calibri" w:eastAsia="Times New Roman" w:hAnsi="Calibri" w:cs="Calibri"/>
          <w:color w:val="111111"/>
          <w:kern w:val="0"/>
          <w:sz w:val="22"/>
          <w:szCs w:val="22"/>
          <w:u w:val="single"/>
          <w14:ligatures w14:val="none"/>
        </w:rPr>
        <w:t>Apprenticeship Vacancy Service (AVS)</w:t>
      </w:r>
      <w:r w:rsidR="00A2373F">
        <w:rPr>
          <w:rFonts w:ascii="Calibri" w:eastAsia="Times New Roman" w:hAnsi="Calibri" w:cs="Calibri"/>
          <w:color w:val="111111"/>
          <w:kern w:val="0"/>
          <w:sz w:val="22"/>
          <w:szCs w:val="22"/>
          <w14:ligatures w14:val="none"/>
        </w:rPr>
        <w:t xml:space="preserve"> – </w:t>
      </w:r>
      <w:r w:rsidR="00A2373F" w:rsidRPr="00EC6E46">
        <w:rPr>
          <w:rFonts w:ascii="Calibri" w:eastAsia="Times New Roman" w:hAnsi="Calibri" w:cs="Calibri"/>
          <w:color w:val="000000" w:themeColor="text1"/>
          <w:kern w:val="0"/>
          <w:sz w:val="22"/>
          <w:szCs w:val="22"/>
          <w14:ligatures w14:val="none"/>
        </w:rPr>
        <w:t>Me</w:t>
      </w:r>
      <w:r w:rsidR="002B6355" w:rsidRPr="00EC6E46">
        <w:rPr>
          <w:rFonts w:ascii="Calibri" w:eastAsia="Times New Roman" w:hAnsi="Calibri" w:cs="Calibri"/>
          <w:color w:val="000000" w:themeColor="text1"/>
          <w:kern w:val="0"/>
          <w:sz w:val="22"/>
          <w:szCs w:val="22"/>
          <w14:ligatures w14:val="none"/>
        </w:rPr>
        <w:t>dr have held a number of meetings with the Welsh Government around the AVS (as they still ‘own’ the platform). HD requested that providers ensure all vacancies are advertised via the platform.</w:t>
      </w:r>
    </w:p>
    <w:p w14:paraId="3FB75A5D" w14:textId="77777777" w:rsidR="002B6355" w:rsidRPr="002B6355" w:rsidRDefault="002B6355" w:rsidP="002B6355">
      <w:pPr>
        <w:pStyle w:val="ListParagraph"/>
        <w:shd w:val="clear" w:color="auto" w:fill="FFFFFF"/>
        <w:spacing w:after="0" w:line="240" w:lineRule="auto"/>
        <w:ind w:left="1080"/>
        <w:rPr>
          <w:rFonts w:ascii="Calibri" w:eastAsia="Times New Roman" w:hAnsi="Calibri" w:cs="Calibri"/>
          <w:color w:val="111111"/>
          <w:kern w:val="0"/>
          <w:sz w:val="22"/>
          <w:szCs w:val="22"/>
          <w14:ligatures w14:val="none"/>
        </w:rPr>
      </w:pPr>
    </w:p>
    <w:p w14:paraId="7AF4CE26" w14:textId="587F949A" w:rsidR="00D65D42" w:rsidRPr="002B6355" w:rsidRDefault="002720AF" w:rsidP="00EC6E46">
      <w:pPr>
        <w:pStyle w:val="ListParagraph"/>
        <w:numPr>
          <w:ilvl w:val="0"/>
          <w:numId w:val="46"/>
        </w:numPr>
        <w:shd w:val="clear" w:color="auto" w:fill="FFFFFF"/>
        <w:spacing w:after="0" w:line="240" w:lineRule="auto"/>
        <w:ind w:left="1134" w:hanging="425"/>
        <w:rPr>
          <w:rFonts w:ascii="Calibri" w:eastAsia="Times New Roman" w:hAnsi="Calibri" w:cs="Calibri"/>
          <w:color w:val="111111"/>
          <w:kern w:val="0"/>
          <w:sz w:val="22"/>
          <w:szCs w:val="22"/>
          <w14:ligatures w14:val="none"/>
        </w:rPr>
      </w:pPr>
      <w:bookmarkStart w:id="1" w:name="_Hlk207964245"/>
      <w:r w:rsidRPr="002B6355">
        <w:rPr>
          <w:rFonts w:ascii="Calibri" w:eastAsia="Times New Roman" w:hAnsi="Calibri" w:cs="Calibri"/>
          <w:color w:val="111111"/>
          <w:kern w:val="0"/>
          <w:sz w:val="22"/>
          <w:szCs w:val="22"/>
          <w:u w:val="single"/>
          <w14:ligatures w14:val="none"/>
        </w:rPr>
        <w:t>Micro-credentialling</w:t>
      </w:r>
      <w:r w:rsidRPr="002B6355">
        <w:rPr>
          <w:rFonts w:ascii="Calibri" w:eastAsia="Times New Roman" w:hAnsi="Calibri" w:cs="Calibri"/>
          <w:color w:val="111111"/>
          <w:kern w:val="0"/>
          <w:sz w:val="22"/>
          <w:szCs w:val="22"/>
          <w14:ligatures w14:val="none"/>
        </w:rPr>
        <w:t xml:space="preserve"> – </w:t>
      </w:r>
      <w:r w:rsidR="002B6355" w:rsidRPr="002B6355">
        <w:rPr>
          <w:rFonts w:ascii="Calibri" w:eastAsia="Times New Roman" w:hAnsi="Calibri" w:cs="Calibri"/>
          <w:color w:val="000000" w:themeColor="text1"/>
          <w:kern w:val="0"/>
          <w:sz w:val="22"/>
          <w:szCs w:val="22"/>
          <w14:ligatures w14:val="none"/>
        </w:rPr>
        <w:t xml:space="preserve">Further to the meeting with colleagues on Wednesday, HD (and Richard Tobutt) were wondering if there was any feedback. SM – some of the funding seems low for the level of credit required to be delivered. There needs to be review of funding values. Further, some qualifications are being delivered with another Awarding Organisation (AO) – is it possible to deliver the same qualification, but with a different AO.  SM committed to emailing the queries into HD and RT. </w:t>
      </w:r>
      <w:r w:rsidR="002B6355">
        <w:rPr>
          <w:rFonts w:ascii="Calibri" w:eastAsia="Times New Roman" w:hAnsi="Calibri" w:cs="Calibri"/>
          <w:color w:val="000000" w:themeColor="text1"/>
          <w:kern w:val="0"/>
          <w:sz w:val="22"/>
          <w:szCs w:val="22"/>
          <w14:ligatures w14:val="none"/>
        </w:rPr>
        <w:t xml:space="preserve"> F O’B – what scope exists to work with employers to identify additional qualification(s) to be added to the list? </w:t>
      </w:r>
      <w:r w:rsidR="00EC6E46">
        <w:rPr>
          <w:rFonts w:ascii="Calibri" w:eastAsia="Times New Roman" w:hAnsi="Calibri" w:cs="Calibri"/>
          <w:color w:val="000000" w:themeColor="text1"/>
          <w:kern w:val="0"/>
          <w:sz w:val="22"/>
          <w:szCs w:val="22"/>
          <w14:ligatures w14:val="none"/>
        </w:rPr>
        <w:t xml:space="preserve">– Yes, this would be welcomed. </w:t>
      </w:r>
    </w:p>
    <w:bookmarkEnd w:id="1"/>
    <w:p w14:paraId="11909219" w14:textId="77777777" w:rsidR="002720AF" w:rsidRDefault="002720AF" w:rsidP="007E7377">
      <w:pPr>
        <w:shd w:val="clear" w:color="auto" w:fill="FFFFFF"/>
        <w:spacing w:after="0" w:line="240" w:lineRule="auto"/>
        <w:rPr>
          <w:rFonts w:ascii="Calibri" w:eastAsia="Times New Roman" w:hAnsi="Calibri" w:cs="Calibri"/>
          <w:color w:val="111111"/>
          <w:kern w:val="0"/>
          <w:sz w:val="16"/>
          <w:szCs w:val="16"/>
          <w14:ligatures w14:val="none"/>
        </w:rPr>
      </w:pPr>
    </w:p>
    <w:p w14:paraId="4DB54C8E" w14:textId="5774C410" w:rsidR="009462B7" w:rsidRPr="007E7377" w:rsidRDefault="00293746" w:rsidP="007E7377">
      <w:pPr>
        <w:shd w:val="clear" w:color="auto" w:fill="FFFFFF"/>
        <w:spacing w:after="0" w:line="240" w:lineRule="auto"/>
        <w:outlineLvl w:val="3"/>
        <w:rPr>
          <w:rFonts w:ascii="Calibri" w:eastAsia="Times New Roman" w:hAnsi="Calibri" w:cs="Calibri"/>
          <w:b/>
          <w:bCs/>
          <w:color w:val="111111"/>
          <w:kern w:val="0"/>
          <w:sz w:val="22"/>
          <w:szCs w:val="22"/>
          <w14:ligatures w14:val="none"/>
        </w:rPr>
      </w:pPr>
      <w:r>
        <w:rPr>
          <w:rFonts w:ascii="Calibri" w:eastAsia="Times New Roman" w:hAnsi="Calibri" w:cs="Calibri"/>
          <w:b/>
          <w:bCs/>
          <w:color w:val="111111"/>
          <w:kern w:val="0"/>
          <w:sz w:val="22"/>
          <w:szCs w:val="22"/>
          <w14:ligatures w14:val="none"/>
        </w:rPr>
        <w:t>6</w:t>
      </w:r>
      <w:r w:rsidR="009462B7" w:rsidRPr="007E7377">
        <w:rPr>
          <w:rFonts w:ascii="Calibri" w:eastAsia="Times New Roman" w:hAnsi="Calibri" w:cs="Calibri"/>
          <w:b/>
          <w:bCs/>
          <w:color w:val="111111"/>
          <w:kern w:val="0"/>
          <w:sz w:val="22"/>
          <w:szCs w:val="22"/>
          <w14:ligatures w14:val="none"/>
        </w:rPr>
        <w:t>.</w:t>
      </w:r>
      <w:r w:rsidR="009462B7" w:rsidRPr="007E7377">
        <w:rPr>
          <w:rFonts w:ascii="Calibri" w:eastAsia="Times New Roman" w:hAnsi="Calibri" w:cs="Calibri"/>
          <w:b/>
          <w:bCs/>
          <w:color w:val="111111"/>
          <w:kern w:val="0"/>
          <w:sz w:val="22"/>
          <w:szCs w:val="22"/>
          <w14:ligatures w14:val="none"/>
        </w:rPr>
        <w:tab/>
        <w:t>AOB</w:t>
      </w:r>
    </w:p>
    <w:p w14:paraId="05A50B9A" w14:textId="77777777" w:rsidR="009462B7" w:rsidRPr="0060405D" w:rsidRDefault="009462B7" w:rsidP="007E7377">
      <w:pPr>
        <w:shd w:val="clear" w:color="auto" w:fill="FFFFFF"/>
        <w:spacing w:after="0" w:line="240" w:lineRule="auto"/>
        <w:rPr>
          <w:rFonts w:ascii="Calibri" w:eastAsia="Times New Roman" w:hAnsi="Calibri" w:cs="Calibri"/>
          <w:color w:val="111111"/>
          <w:kern w:val="0"/>
          <w:sz w:val="16"/>
          <w:szCs w:val="16"/>
          <w14:ligatures w14:val="none"/>
        </w:rPr>
      </w:pPr>
    </w:p>
    <w:p w14:paraId="35821EA8" w14:textId="286A56BB" w:rsidR="00EC6E46" w:rsidRPr="00726E5F" w:rsidRDefault="00EC6E46" w:rsidP="00EC6E46">
      <w:pPr>
        <w:pStyle w:val="ListParagraph"/>
        <w:numPr>
          <w:ilvl w:val="0"/>
          <w:numId w:val="46"/>
        </w:numPr>
        <w:shd w:val="clear" w:color="auto" w:fill="FFFFFF"/>
        <w:spacing w:after="0" w:line="240" w:lineRule="auto"/>
        <w:ind w:left="1134" w:hanging="425"/>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u w:val="single"/>
          <w14:ligatures w14:val="none"/>
        </w:rPr>
        <w:t>Latest Apprenticeships Specification – Suspensions</w:t>
      </w:r>
      <w:r w:rsidRPr="002B6355">
        <w:rPr>
          <w:rFonts w:ascii="Calibri" w:eastAsia="Times New Roman" w:hAnsi="Calibri" w:cs="Calibri"/>
          <w:color w:val="111111"/>
          <w:kern w:val="0"/>
          <w:sz w:val="22"/>
          <w:szCs w:val="22"/>
          <w14:ligatures w14:val="none"/>
        </w:rPr>
        <w:t xml:space="preserve"> – </w:t>
      </w:r>
      <w:r>
        <w:rPr>
          <w:rFonts w:ascii="Calibri" w:eastAsia="Times New Roman" w:hAnsi="Calibri" w:cs="Calibri"/>
          <w:color w:val="000000" w:themeColor="text1"/>
          <w:kern w:val="0"/>
          <w:sz w:val="22"/>
          <w:szCs w:val="22"/>
          <w14:ligatures w14:val="none"/>
        </w:rPr>
        <w:t>N T-S requested a review</w:t>
      </w:r>
      <w:r w:rsidR="00726E5F">
        <w:rPr>
          <w:rFonts w:ascii="Calibri" w:eastAsia="Times New Roman" w:hAnsi="Calibri" w:cs="Calibri"/>
          <w:color w:val="000000" w:themeColor="text1"/>
          <w:kern w:val="0"/>
          <w:sz w:val="22"/>
          <w:szCs w:val="22"/>
          <w14:ligatures w14:val="none"/>
        </w:rPr>
        <w:t>/exemption</w:t>
      </w:r>
      <w:r>
        <w:rPr>
          <w:rFonts w:ascii="Calibri" w:eastAsia="Times New Roman" w:hAnsi="Calibri" w:cs="Calibri"/>
          <w:color w:val="000000" w:themeColor="text1"/>
          <w:kern w:val="0"/>
          <w:sz w:val="22"/>
          <w:szCs w:val="22"/>
          <w14:ligatures w14:val="none"/>
        </w:rPr>
        <w:t xml:space="preserve"> of the criteria applied to those </w:t>
      </w:r>
      <w:r w:rsidR="00726E5F">
        <w:rPr>
          <w:rFonts w:ascii="Calibri" w:eastAsia="Times New Roman" w:hAnsi="Calibri" w:cs="Calibri"/>
          <w:color w:val="000000" w:themeColor="text1"/>
          <w:kern w:val="0"/>
          <w:sz w:val="22"/>
          <w:szCs w:val="22"/>
          <w14:ligatures w14:val="none"/>
        </w:rPr>
        <w:t>(existing) apprentices</w:t>
      </w:r>
      <w:r>
        <w:rPr>
          <w:rFonts w:ascii="Calibri" w:eastAsia="Times New Roman" w:hAnsi="Calibri" w:cs="Calibri"/>
          <w:color w:val="000000" w:themeColor="text1"/>
          <w:kern w:val="0"/>
          <w:sz w:val="22"/>
          <w:szCs w:val="22"/>
          <w14:ligatures w14:val="none"/>
        </w:rPr>
        <w:t xml:space="preserve"> who have been suspended due to long-term </w:t>
      </w:r>
      <w:r w:rsidR="00726E5F">
        <w:rPr>
          <w:rFonts w:ascii="Calibri" w:eastAsia="Times New Roman" w:hAnsi="Calibri" w:cs="Calibri"/>
          <w:color w:val="000000" w:themeColor="text1"/>
          <w:kern w:val="0"/>
          <w:sz w:val="22"/>
          <w:szCs w:val="22"/>
          <w14:ligatures w14:val="none"/>
        </w:rPr>
        <w:t xml:space="preserve">illness. </w:t>
      </w:r>
      <w:r>
        <w:rPr>
          <w:rFonts w:ascii="Calibri" w:eastAsia="Times New Roman" w:hAnsi="Calibri" w:cs="Calibri"/>
          <w:color w:val="000000" w:themeColor="text1"/>
          <w:kern w:val="0"/>
          <w:sz w:val="22"/>
          <w:szCs w:val="22"/>
          <w14:ligatures w14:val="none"/>
        </w:rPr>
        <w:t xml:space="preserve"> </w:t>
      </w:r>
      <w:r w:rsidR="00726E5F">
        <w:rPr>
          <w:rFonts w:ascii="Calibri" w:eastAsia="Times New Roman" w:hAnsi="Calibri" w:cs="Calibri"/>
          <w:color w:val="000000" w:themeColor="text1"/>
          <w:kern w:val="0"/>
          <w:sz w:val="22"/>
          <w:szCs w:val="22"/>
          <w14:ligatures w14:val="none"/>
        </w:rPr>
        <w:t>Nikoleta Stastna (NS) this is possible. Providers would need to approach Medr and request exemptions.</w:t>
      </w:r>
    </w:p>
    <w:p w14:paraId="5E52A0B6" w14:textId="0B409E7F" w:rsidR="00726E5F" w:rsidRPr="002B6355" w:rsidRDefault="00726E5F" w:rsidP="00EC6E46">
      <w:pPr>
        <w:pStyle w:val="ListParagraph"/>
        <w:numPr>
          <w:ilvl w:val="0"/>
          <w:numId w:val="46"/>
        </w:numPr>
        <w:shd w:val="clear" w:color="auto" w:fill="FFFFFF"/>
        <w:spacing w:after="0" w:line="240" w:lineRule="auto"/>
        <w:ind w:left="1134" w:hanging="425"/>
        <w:rPr>
          <w:rFonts w:ascii="Calibri" w:eastAsia="Times New Roman" w:hAnsi="Calibri" w:cs="Calibri"/>
          <w:color w:val="111111"/>
          <w:kern w:val="0"/>
          <w:sz w:val="22"/>
          <w:szCs w:val="22"/>
          <w14:ligatures w14:val="none"/>
        </w:rPr>
      </w:pPr>
      <w:r>
        <w:rPr>
          <w:rFonts w:ascii="Calibri" w:eastAsia="Times New Roman" w:hAnsi="Calibri" w:cs="Calibri"/>
          <w:color w:val="111111"/>
          <w:kern w:val="0"/>
          <w:sz w:val="22"/>
          <w:szCs w:val="22"/>
          <w:u w:val="single"/>
          <w14:ligatures w14:val="none"/>
        </w:rPr>
        <w:t>Format of future meetings</w:t>
      </w:r>
      <w:r w:rsidRPr="00726E5F">
        <w:rPr>
          <w:rFonts w:ascii="Calibri" w:eastAsia="Times New Roman" w:hAnsi="Calibri" w:cs="Calibri"/>
          <w:color w:val="111111"/>
          <w:kern w:val="0"/>
          <w:sz w:val="22"/>
          <w:szCs w:val="22"/>
          <w14:ligatures w14:val="none"/>
        </w:rPr>
        <w:t xml:space="preserve"> </w:t>
      </w:r>
      <w:r w:rsidR="00AD3FEB">
        <w:rPr>
          <w:rFonts w:ascii="Calibri" w:eastAsia="Times New Roman" w:hAnsi="Calibri" w:cs="Calibri"/>
          <w:color w:val="111111"/>
          <w:kern w:val="0"/>
          <w:sz w:val="22"/>
          <w:szCs w:val="22"/>
          <w14:ligatures w14:val="none"/>
        </w:rPr>
        <w:t xml:space="preserve">– request to explore a move towards physical and/or hybrid meeting format in the future. </w:t>
      </w:r>
    </w:p>
    <w:p w14:paraId="683A99C6" w14:textId="77777777" w:rsidR="00474248" w:rsidRPr="00532274" w:rsidRDefault="00474248" w:rsidP="007E7377">
      <w:pPr>
        <w:shd w:val="clear" w:color="auto" w:fill="FFFFFF"/>
        <w:spacing w:after="0" w:line="240" w:lineRule="auto"/>
        <w:ind w:left="1080"/>
        <w:rPr>
          <w:rFonts w:ascii="Calibri" w:eastAsia="Times New Roman" w:hAnsi="Calibri" w:cs="Calibri"/>
          <w:color w:val="111111"/>
          <w:kern w:val="0"/>
          <w:sz w:val="16"/>
          <w:szCs w:val="16"/>
          <w14:ligatures w14:val="none"/>
        </w:rPr>
      </w:pPr>
    </w:p>
    <w:p w14:paraId="499E6AB4" w14:textId="3A992326" w:rsidR="007570CB" w:rsidRPr="007E7377" w:rsidRDefault="007570CB" w:rsidP="007E7377">
      <w:pPr>
        <w:shd w:val="clear" w:color="auto" w:fill="FFFFFF"/>
        <w:spacing w:after="0" w:line="240" w:lineRule="auto"/>
        <w:outlineLvl w:val="3"/>
        <w:rPr>
          <w:rFonts w:ascii="Calibri" w:eastAsia="Times New Roman" w:hAnsi="Calibri" w:cs="Calibri"/>
          <w:b/>
          <w:bCs/>
          <w:color w:val="111111"/>
          <w:kern w:val="0"/>
          <w:sz w:val="22"/>
          <w:szCs w:val="22"/>
          <w14:ligatures w14:val="none"/>
        </w:rPr>
      </w:pPr>
      <w:r w:rsidRPr="007E7377">
        <w:rPr>
          <w:rFonts w:ascii="Calibri" w:eastAsia="Times New Roman" w:hAnsi="Calibri" w:cs="Calibri"/>
          <w:b/>
          <w:bCs/>
          <w:color w:val="111111"/>
          <w:kern w:val="0"/>
          <w:sz w:val="22"/>
          <w:szCs w:val="22"/>
          <w14:ligatures w14:val="none"/>
        </w:rPr>
        <w:t>7.</w:t>
      </w:r>
      <w:r w:rsidRPr="007E7377">
        <w:rPr>
          <w:rFonts w:ascii="Calibri" w:eastAsia="Times New Roman" w:hAnsi="Calibri" w:cs="Calibri"/>
          <w:b/>
          <w:bCs/>
          <w:color w:val="111111"/>
          <w:kern w:val="0"/>
          <w:sz w:val="22"/>
          <w:szCs w:val="22"/>
          <w14:ligatures w14:val="none"/>
        </w:rPr>
        <w:tab/>
        <w:t>Actions and Next Steps</w:t>
      </w:r>
    </w:p>
    <w:p w14:paraId="138822AE" w14:textId="77777777" w:rsidR="00532274" w:rsidRPr="00532274" w:rsidRDefault="00532274" w:rsidP="00532274">
      <w:pPr>
        <w:pStyle w:val="ListParagraph"/>
        <w:shd w:val="clear" w:color="auto" w:fill="FFFFFF"/>
        <w:spacing w:after="0" w:line="240" w:lineRule="auto"/>
        <w:ind w:left="1080"/>
        <w:rPr>
          <w:rFonts w:ascii="Calibri" w:eastAsia="Times New Roman" w:hAnsi="Calibri" w:cs="Calibri"/>
          <w:color w:val="111111"/>
          <w:kern w:val="0"/>
          <w:sz w:val="16"/>
          <w:szCs w:val="16"/>
          <w14:ligatures w14:val="none"/>
        </w:rPr>
      </w:pPr>
    </w:p>
    <w:p w14:paraId="4C39272B" w14:textId="37C6D116" w:rsidR="00E764A1" w:rsidRPr="00EE473F" w:rsidRDefault="00EE473F" w:rsidP="00AD3FEB">
      <w:pPr>
        <w:pStyle w:val="ListParagraph"/>
        <w:numPr>
          <w:ilvl w:val="0"/>
          <w:numId w:val="42"/>
        </w:numPr>
        <w:spacing w:after="0" w:line="240" w:lineRule="auto"/>
        <w:ind w:left="1077" w:hanging="357"/>
        <w:rPr>
          <w:rFonts w:ascii="Calibri" w:eastAsia="Times New Roman" w:hAnsi="Calibri" w:cs="Calibri"/>
          <w:color w:val="111111"/>
          <w:kern w:val="0"/>
          <w:sz w:val="22"/>
          <w:szCs w:val="22"/>
          <w14:ligatures w14:val="none"/>
        </w:rPr>
      </w:pPr>
      <w:bookmarkStart w:id="2" w:name="_Hlk207956878"/>
      <w:r w:rsidRPr="00EE473F">
        <w:rPr>
          <w:rFonts w:ascii="Calibri" w:eastAsia="Times New Roman" w:hAnsi="Calibri" w:cs="Calibri"/>
          <w:b/>
          <w:bCs/>
          <w:color w:val="EE0000"/>
          <w:kern w:val="0"/>
          <w:sz w:val="22"/>
          <w:szCs w:val="22"/>
          <w14:ligatures w14:val="none"/>
        </w:rPr>
        <w:t>Action:</w:t>
      </w:r>
      <w:r w:rsidRPr="00EE473F">
        <w:rPr>
          <w:rFonts w:ascii="Calibri" w:eastAsia="Times New Roman" w:hAnsi="Calibri" w:cs="Calibri"/>
          <w:color w:val="EE0000"/>
          <w:kern w:val="0"/>
          <w:sz w:val="22"/>
          <w:szCs w:val="22"/>
          <w14:ligatures w14:val="none"/>
        </w:rPr>
        <w:t xml:space="preserve"> </w:t>
      </w:r>
      <w:r w:rsidR="00EC6E46">
        <w:rPr>
          <w:rFonts w:ascii="Calibri" w:eastAsia="Times New Roman" w:hAnsi="Calibri" w:cs="Calibri"/>
          <w:b/>
          <w:bCs/>
          <w:color w:val="111111"/>
          <w:kern w:val="0"/>
          <w:sz w:val="22"/>
          <w:szCs w:val="22"/>
          <w14:ligatures w14:val="none"/>
        </w:rPr>
        <w:t>L2 Construction Apprenticeship</w:t>
      </w:r>
      <w:r w:rsidRPr="00EE473F">
        <w:rPr>
          <w:rFonts w:ascii="Calibri" w:eastAsia="Times New Roman" w:hAnsi="Calibri" w:cs="Calibri"/>
          <w:color w:val="111111"/>
          <w:kern w:val="0"/>
          <w:sz w:val="22"/>
          <w:szCs w:val="22"/>
          <w14:ligatures w14:val="none"/>
        </w:rPr>
        <w:t xml:space="preserve"> – </w:t>
      </w:r>
      <w:r w:rsidR="00EC6E46" w:rsidRPr="00EC6E46">
        <w:rPr>
          <w:rFonts w:ascii="Calibri" w:eastAsia="Times New Roman" w:hAnsi="Calibri" w:cs="Calibri"/>
          <w:color w:val="111111"/>
          <w:kern w:val="0"/>
          <w:sz w:val="22"/>
          <w:szCs w:val="22"/>
          <w14:ligatures w14:val="none"/>
        </w:rPr>
        <w:t>HD to share details of the L2 Foundation Apprenticeship in Construction Framework Steering Group</w:t>
      </w:r>
    </w:p>
    <w:p w14:paraId="1A087C1A" w14:textId="2A5DBDF7" w:rsidR="00AD3FEB" w:rsidRPr="00EE473F" w:rsidRDefault="00AD3FEB" w:rsidP="00AD3FEB">
      <w:pPr>
        <w:pStyle w:val="ListParagraph"/>
        <w:numPr>
          <w:ilvl w:val="0"/>
          <w:numId w:val="42"/>
        </w:numPr>
        <w:spacing w:after="0" w:line="240" w:lineRule="auto"/>
        <w:ind w:left="1077" w:hanging="357"/>
        <w:rPr>
          <w:rFonts w:ascii="Calibri" w:eastAsia="Times New Roman" w:hAnsi="Calibri" w:cs="Calibri"/>
          <w:color w:val="111111"/>
          <w:kern w:val="0"/>
          <w:sz w:val="22"/>
          <w:szCs w:val="22"/>
          <w14:ligatures w14:val="none"/>
        </w:rPr>
      </w:pPr>
      <w:bookmarkStart w:id="3" w:name="_Hlk181952896"/>
      <w:bookmarkEnd w:id="2"/>
      <w:r w:rsidRPr="00EE473F">
        <w:rPr>
          <w:rFonts w:ascii="Calibri" w:eastAsia="Times New Roman" w:hAnsi="Calibri" w:cs="Calibri"/>
          <w:b/>
          <w:bCs/>
          <w:color w:val="EE0000"/>
          <w:kern w:val="0"/>
          <w:sz w:val="22"/>
          <w:szCs w:val="22"/>
          <w14:ligatures w14:val="none"/>
        </w:rPr>
        <w:t>Action:</w:t>
      </w:r>
      <w:r w:rsidRPr="00EE473F">
        <w:rPr>
          <w:rFonts w:ascii="Calibri" w:eastAsia="Times New Roman" w:hAnsi="Calibri" w:cs="Calibri"/>
          <w:color w:val="EE0000"/>
          <w:kern w:val="0"/>
          <w:sz w:val="22"/>
          <w:szCs w:val="22"/>
          <w14:ligatures w14:val="none"/>
        </w:rPr>
        <w:t xml:space="preserve"> </w:t>
      </w:r>
      <w:r>
        <w:rPr>
          <w:rFonts w:ascii="Calibri" w:eastAsia="Times New Roman" w:hAnsi="Calibri" w:cs="Calibri"/>
          <w:b/>
          <w:bCs/>
          <w:color w:val="111111"/>
          <w:kern w:val="0"/>
          <w:sz w:val="22"/>
          <w:szCs w:val="22"/>
          <w14:ligatures w14:val="none"/>
        </w:rPr>
        <w:t xml:space="preserve">Format of future meetings </w:t>
      </w:r>
      <w:r w:rsidRPr="00EE473F">
        <w:rPr>
          <w:rFonts w:ascii="Calibri" w:eastAsia="Times New Roman" w:hAnsi="Calibri" w:cs="Calibri"/>
          <w:color w:val="111111"/>
          <w:kern w:val="0"/>
          <w:sz w:val="22"/>
          <w:szCs w:val="22"/>
          <w14:ligatures w14:val="none"/>
        </w:rPr>
        <w:t xml:space="preserve"> – </w:t>
      </w:r>
      <w:r>
        <w:rPr>
          <w:rFonts w:ascii="Calibri" w:eastAsia="Times New Roman" w:hAnsi="Calibri" w:cs="Calibri"/>
          <w:color w:val="111111"/>
          <w:kern w:val="0"/>
          <w:sz w:val="22"/>
          <w:szCs w:val="22"/>
          <w14:ligatures w14:val="none"/>
        </w:rPr>
        <w:t>JP and LM to discuss a future approach to group meetings with HD and GH.</w:t>
      </w:r>
    </w:p>
    <w:p w14:paraId="0A31FF28" w14:textId="77777777" w:rsidR="00474248" w:rsidRPr="00532274" w:rsidRDefault="00474248" w:rsidP="007E7377">
      <w:pPr>
        <w:shd w:val="clear" w:color="auto" w:fill="FFFFFF"/>
        <w:spacing w:after="0" w:line="240" w:lineRule="auto"/>
        <w:ind w:left="1080"/>
        <w:rPr>
          <w:rFonts w:ascii="Calibri" w:eastAsia="Times New Roman" w:hAnsi="Calibri" w:cs="Calibri"/>
          <w:color w:val="111111"/>
          <w:kern w:val="0"/>
          <w:sz w:val="16"/>
          <w:szCs w:val="16"/>
          <w14:ligatures w14:val="none"/>
        </w:rPr>
      </w:pPr>
    </w:p>
    <w:bookmarkEnd w:id="3"/>
    <w:p w14:paraId="56C8C481" w14:textId="53C9C078" w:rsidR="007B4A3E" w:rsidRPr="007E7377" w:rsidRDefault="007570CB" w:rsidP="007E7377">
      <w:pPr>
        <w:spacing w:after="0" w:line="240" w:lineRule="auto"/>
        <w:rPr>
          <w:rFonts w:ascii="Calibri" w:hAnsi="Calibri" w:cs="Calibri"/>
          <w:b/>
          <w:bCs/>
          <w:sz w:val="22"/>
          <w:szCs w:val="22"/>
        </w:rPr>
      </w:pPr>
      <w:r w:rsidRPr="007E7377">
        <w:rPr>
          <w:rFonts w:ascii="Calibri" w:hAnsi="Calibri" w:cs="Calibri"/>
          <w:b/>
          <w:bCs/>
          <w:sz w:val="22"/>
          <w:szCs w:val="22"/>
        </w:rPr>
        <w:lastRenderedPageBreak/>
        <w:t>8.</w:t>
      </w:r>
      <w:r w:rsidRPr="007E7377">
        <w:rPr>
          <w:rFonts w:ascii="Calibri" w:hAnsi="Calibri" w:cs="Calibri"/>
          <w:b/>
          <w:bCs/>
          <w:sz w:val="22"/>
          <w:szCs w:val="22"/>
        </w:rPr>
        <w:tab/>
      </w:r>
      <w:r w:rsidR="007B4A3E" w:rsidRPr="007E7377">
        <w:rPr>
          <w:rFonts w:ascii="Calibri" w:hAnsi="Calibri" w:cs="Calibri"/>
          <w:b/>
          <w:bCs/>
          <w:sz w:val="22"/>
          <w:szCs w:val="22"/>
        </w:rPr>
        <w:t>DONM</w:t>
      </w:r>
    </w:p>
    <w:p w14:paraId="32A39876" w14:textId="77777777" w:rsidR="00341262" w:rsidRPr="0060405D" w:rsidRDefault="00341262" w:rsidP="007E7377">
      <w:pPr>
        <w:spacing w:after="0" w:line="240" w:lineRule="auto"/>
        <w:rPr>
          <w:rFonts w:ascii="Calibri" w:hAnsi="Calibri" w:cs="Calibri"/>
          <w:b/>
          <w:bCs/>
          <w:sz w:val="16"/>
          <w:szCs w:val="16"/>
        </w:rPr>
      </w:pPr>
    </w:p>
    <w:p w14:paraId="557DFF80" w14:textId="4D27CDD7" w:rsidR="007B4A3E" w:rsidRPr="0060405D" w:rsidRDefault="00975713" w:rsidP="005927CD">
      <w:pPr>
        <w:pStyle w:val="ListParagraph"/>
        <w:numPr>
          <w:ilvl w:val="0"/>
          <w:numId w:val="25"/>
        </w:numPr>
        <w:spacing w:after="0" w:line="240" w:lineRule="auto"/>
        <w:rPr>
          <w:rFonts w:ascii="Calibri" w:hAnsi="Calibri" w:cs="Calibri"/>
          <w:sz w:val="22"/>
          <w:szCs w:val="22"/>
        </w:rPr>
      </w:pPr>
      <w:r w:rsidRPr="0060405D">
        <w:rPr>
          <w:rFonts w:ascii="Calibri" w:hAnsi="Calibri" w:cs="Calibri"/>
          <w:sz w:val="22"/>
          <w:szCs w:val="22"/>
        </w:rPr>
        <w:t xml:space="preserve">Fri </w:t>
      </w:r>
      <w:r w:rsidR="00EC6E46">
        <w:rPr>
          <w:rFonts w:ascii="Calibri" w:hAnsi="Calibri" w:cs="Calibri"/>
          <w:sz w:val="22"/>
          <w:szCs w:val="22"/>
        </w:rPr>
        <w:t>7 Nov</w:t>
      </w:r>
      <w:r w:rsidRPr="0060405D">
        <w:rPr>
          <w:rFonts w:ascii="Calibri" w:hAnsi="Calibri" w:cs="Calibri"/>
          <w:sz w:val="22"/>
          <w:szCs w:val="22"/>
        </w:rPr>
        <w:t xml:space="preserve"> 25</w:t>
      </w:r>
      <w:r w:rsidR="00473C4C" w:rsidRPr="0060405D">
        <w:rPr>
          <w:rFonts w:ascii="Calibri" w:hAnsi="Calibri" w:cs="Calibri"/>
          <w:sz w:val="22"/>
          <w:szCs w:val="22"/>
        </w:rPr>
        <w:t xml:space="preserve"> (</w:t>
      </w:r>
      <w:r w:rsidRPr="0060405D">
        <w:rPr>
          <w:rFonts w:ascii="Calibri" w:hAnsi="Calibri" w:cs="Calibri"/>
          <w:sz w:val="22"/>
          <w:szCs w:val="22"/>
        </w:rPr>
        <w:t>10.00am – 12.00pm</w:t>
      </w:r>
      <w:r w:rsidR="00473C4C" w:rsidRPr="0060405D">
        <w:rPr>
          <w:rFonts w:ascii="Calibri" w:hAnsi="Calibri" w:cs="Calibri"/>
          <w:sz w:val="22"/>
          <w:szCs w:val="22"/>
        </w:rPr>
        <w:t xml:space="preserve">) – </w:t>
      </w:r>
      <w:r w:rsidR="00E96BFE">
        <w:rPr>
          <w:rFonts w:ascii="Calibri" w:hAnsi="Calibri" w:cs="Calibri"/>
          <w:sz w:val="22"/>
          <w:szCs w:val="22"/>
        </w:rPr>
        <w:t>Online</w:t>
      </w:r>
    </w:p>
    <w:sectPr w:rsidR="007B4A3E" w:rsidRPr="0060405D" w:rsidSect="00A1713C">
      <w:footerReference w:type="default" r:id="rId10"/>
      <w:pgSz w:w="11906" w:h="16838" w:code="9"/>
      <w:pgMar w:top="1134"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128F" w14:textId="77777777" w:rsidR="003D6C7A" w:rsidRDefault="003D6C7A" w:rsidP="001F4E6A">
      <w:pPr>
        <w:spacing w:after="0" w:line="240" w:lineRule="auto"/>
      </w:pPr>
      <w:r>
        <w:separator/>
      </w:r>
    </w:p>
  </w:endnote>
  <w:endnote w:type="continuationSeparator" w:id="0">
    <w:p w14:paraId="0024F24D" w14:textId="77777777" w:rsidR="003D6C7A" w:rsidRDefault="003D6C7A" w:rsidP="001F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454039"/>
      <w:docPartObj>
        <w:docPartGallery w:val="Page Numbers (Bottom of Page)"/>
        <w:docPartUnique/>
      </w:docPartObj>
    </w:sdtPr>
    <w:sdtEndPr/>
    <w:sdtContent>
      <w:sdt>
        <w:sdtPr>
          <w:id w:val="1728636285"/>
          <w:docPartObj>
            <w:docPartGallery w:val="Page Numbers (Top of Page)"/>
            <w:docPartUnique/>
          </w:docPartObj>
        </w:sdtPr>
        <w:sdtEndPr/>
        <w:sdtContent>
          <w:p w14:paraId="245BD263" w14:textId="570CBF30" w:rsidR="00B07083" w:rsidRDefault="007E7377" w:rsidP="007E7377">
            <w:pPr>
              <w:pStyle w:val="Footer"/>
              <w:jc w:val="center"/>
            </w:pPr>
            <w:r w:rsidRPr="00293746">
              <w:rPr>
                <w:rFonts w:ascii="Calibri" w:hAnsi="Calibri" w:cs="Calibri"/>
                <w:sz w:val="22"/>
                <w:szCs w:val="22"/>
              </w:rPr>
              <w:t xml:space="preserve">Page </w:t>
            </w:r>
            <w:r w:rsidRPr="00293746">
              <w:rPr>
                <w:rFonts w:ascii="Calibri" w:hAnsi="Calibri" w:cs="Calibri"/>
                <w:b/>
                <w:bCs/>
                <w:sz w:val="22"/>
                <w:szCs w:val="22"/>
              </w:rPr>
              <w:fldChar w:fldCharType="begin"/>
            </w:r>
            <w:r w:rsidRPr="00293746">
              <w:rPr>
                <w:rFonts w:ascii="Calibri" w:hAnsi="Calibri" w:cs="Calibri"/>
                <w:b/>
                <w:bCs/>
                <w:sz w:val="22"/>
                <w:szCs w:val="22"/>
              </w:rPr>
              <w:instrText xml:space="preserve"> PAGE </w:instrText>
            </w:r>
            <w:r w:rsidRPr="00293746">
              <w:rPr>
                <w:rFonts w:ascii="Calibri" w:hAnsi="Calibri" w:cs="Calibri"/>
                <w:b/>
                <w:bCs/>
                <w:sz w:val="22"/>
                <w:szCs w:val="22"/>
              </w:rPr>
              <w:fldChar w:fldCharType="separate"/>
            </w:r>
            <w:r w:rsidRPr="00293746">
              <w:rPr>
                <w:rFonts w:ascii="Calibri" w:hAnsi="Calibri" w:cs="Calibri"/>
                <w:b/>
                <w:bCs/>
                <w:noProof/>
                <w:sz w:val="22"/>
                <w:szCs w:val="22"/>
              </w:rPr>
              <w:t>2</w:t>
            </w:r>
            <w:r w:rsidRPr="00293746">
              <w:rPr>
                <w:rFonts w:ascii="Calibri" w:hAnsi="Calibri" w:cs="Calibri"/>
                <w:b/>
                <w:bCs/>
                <w:sz w:val="22"/>
                <w:szCs w:val="22"/>
              </w:rPr>
              <w:fldChar w:fldCharType="end"/>
            </w:r>
            <w:r w:rsidRPr="00293746">
              <w:rPr>
                <w:rFonts w:ascii="Calibri" w:hAnsi="Calibri" w:cs="Calibri"/>
                <w:sz w:val="22"/>
                <w:szCs w:val="22"/>
              </w:rPr>
              <w:t xml:space="preserve"> of </w:t>
            </w:r>
            <w:r w:rsidRPr="00293746">
              <w:rPr>
                <w:rFonts w:ascii="Calibri" w:hAnsi="Calibri" w:cs="Calibri"/>
                <w:b/>
                <w:bCs/>
                <w:sz w:val="22"/>
                <w:szCs w:val="22"/>
              </w:rPr>
              <w:fldChar w:fldCharType="begin"/>
            </w:r>
            <w:r w:rsidRPr="00293746">
              <w:rPr>
                <w:rFonts w:ascii="Calibri" w:hAnsi="Calibri" w:cs="Calibri"/>
                <w:b/>
                <w:bCs/>
                <w:sz w:val="22"/>
                <w:szCs w:val="22"/>
              </w:rPr>
              <w:instrText xml:space="preserve"> NUMPAGES  </w:instrText>
            </w:r>
            <w:r w:rsidRPr="00293746">
              <w:rPr>
                <w:rFonts w:ascii="Calibri" w:hAnsi="Calibri" w:cs="Calibri"/>
                <w:b/>
                <w:bCs/>
                <w:sz w:val="22"/>
                <w:szCs w:val="22"/>
              </w:rPr>
              <w:fldChar w:fldCharType="separate"/>
            </w:r>
            <w:r w:rsidRPr="00293746">
              <w:rPr>
                <w:rFonts w:ascii="Calibri" w:hAnsi="Calibri" w:cs="Calibri"/>
                <w:b/>
                <w:bCs/>
                <w:noProof/>
                <w:sz w:val="22"/>
                <w:szCs w:val="22"/>
              </w:rPr>
              <w:t>2</w:t>
            </w:r>
            <w:r w:rsidRPr="00293746">
              <w:rPr>
                <w:rFonts w:ascii="Calibri" w:hAnsi="Calibri" w:cs="Calibr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13F9F" w14:textId="77777777" w:rsidR="003D6C7A" w:rsidRDefault="003D6C7A" w:rsidP="001F4E6A">
      <w:pPr>
        <w:spacing w:after="0" w:line="240" w:lineRule="auto"/>
      </w:pPr>
      <w:r>
        <w:separator/>
      </w:r>
    </w:p>
  </w:footnote>
  <w:footnote w:type="continuationSeparator" w:id="0">
    <w:p w14:paraId="7AABE8F1" w14:textId="77777777" w:rsidR="003D6C7A" w:rsidRDefault="003D6C7A" w:rsidP="001F4E6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OwwSIRAHD36LXB" int2:id="Z6xVB5f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619"/>
    <w:multiLevelType w:val="multilevel"/>
    <w:tmpl w:val="D8B096CC"/>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45C6580"/>
    <w:multiLevelType w:val="multilevel"/>
    <w:tmpl w:val="46B85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93A28"/>
    <w:multiLevelType w:val="hybridMultilevel"/>
    <w:tmpl w:val="E4A2BF0E"/>
    <w:lvl w:ilvl="0" w:tplc="1DD253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72C01"/>
    <w:multiLevelType w:val="hybridMultilevel"/>
    <w:tmpl w:val="A9A47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CC5E3F"/>
    <w:multiLevelType w:val="hybridMultilevel"/>
    <w:tmpl w:val="DFC88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9395F"/>
    <w:multiLevelType w:val="multilevel"/>
    <w:tmpl w:val="4740CB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F63C9"/>
    <w:multiLevelType w:val="multilevel"/>
    <w:tmpl w:val="A6DCAF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8C38C7"/>
    <w:multiLevelType w:val="hybridMultilevel"/>
    <w:tmpl w:val="C268A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43BD5"/>
    <w:multiLevelType w:val="hybridMultilevel"/>
    <w:tmpl w:val="22B265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C54504"/>
    <w:multiLevelType w:val="multilevel"/>
    <w:tmpl w:val="D4229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C21EC2"/>
    <w:multiLevelType w:val="multilevel"/>
    <w:tmpl w:val="6B145E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386034C"/>
    <w:multiLevelType w:val="multilevel"/>
    <w:tmpl w:val="4FDC17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127712"/>
    <w:multiLevelType w:val="multilevel"/>
    <w:tmpl w:val="778CCF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CA874F7"/>
    <w:multiLevelType w:val="multilevel"/>
    <w:tmpl w:val="E8E66A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D276012"/>
    <w:multiLevelType w:val="hybridMultilevel"/>
    <w:tmpl w:val="ACB42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F4A0C"/>
    <w:multiLevelType w:val="hybridMultilevel"/>
    <w:tmpl w:val="6A5E3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371C7"/>
    <w:multiLevelType w:val="multilevel"/>
    <w:tmpl w:val="51660C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855EF"/>
    <w:multiLevelType w:val="hybridMultilevel"/>
    <w:tmpl w:val="F654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8769E2"/>
    <w:multiLevelType w:val="hybridMultilevel"/>
    <w:tmpl w:val="ACE0C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653B1"/>
    <w:multiLevelType w:val="multilevel"/>
    <w:tmpl w:val="DC983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407400"/>
    <w:multiLevelType w:val="hybridMultilevel"/>
    <w:tmpl w:val="F0B04F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9B5122"/>
    <w:multiLevelType w:val="multilevel"/>
    <w:tmpl w:val="8BC0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202118"/>
    <w:multiLevelType w:val="multilevel"/>
    <w:tmpl w:val="79BA5E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16C07AA"/>
    <w:multiLevelType w:val="hybridMultilevel"/>
    <w:tmpl w:val="885C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3505C"/>
    <w:multiLevelType w:val="multilevel"/>
    <w:tmpl w:val="384E5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3165B4"/>
    <w:multiLevelType w:val="hybridMultilevel"/>
    <w:tmpl w:val="F32A48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B65DD9"/>
    <w:multiLevelType w:val="hybridMultilevel"/>
    <w:tmpl w:val="1712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4595"/>
    <w:multiLevelType w:val="multilevel"/>
    <w:tmpl w:val="67BAB2D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2DD20F2"/>
    <w:multiLevelType w:val="multilevel"/>
    <w:tmpl w:val="33DE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245816"/>
    <w:multiLevelType w:val="multilevel"/>
    <w:tmpl w:val="10887C2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5AE37329"/>
    <w:multiLevelType w:val="hybridMultilevel"/>
    <w:tmpl w:val="8290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245EE8"/>
    <w:multiLevelType w:val="multilevel"/>
    <w:tmpl w:val="897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5A0605"/>
    <w:multiLevelType w:val="multilevel"/>
    <w:tmpl w:val="2AFE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4E670B"/>
    <w:multiLevelType w:val="hybridMultilevel"/>
    <w:tmpl w:val="E8849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35E6B9B"/>
    <w:multiLevelType w:val="hybridMultilevel"/>
    <w:tmpl w:val="8C761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55915"/>
    <w:multiLevelType w:val="hybridMultilevel"/>
    <w:tmpl w:val="C13E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8930DA"/>
    <w:multiLevelType w:val="hybridMultilevel"/>
    <w:tmpl w:val="92E8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246E2"/>
    <w:multiLevelType w:val="multilevel"/>
    <w:tmpl w:val="1C74FE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67DD5B07"/>
    <w:multiLevelType w:val="multilevel"/>
    <w:tmpl w:val="BE2AD4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071FD5"/>
    <w:multiLevelType w:val="hybridMultilevel"/>
    <w:tmpl w:val="CAFE0148"/>
    <w:lvl w:ilvl="0" w:tplc="08090001">
      <w:start w:val="1"/>
      <w:numFmt w:val="bullet"/>
      <w:lvlText w:val=""/>
      <w:lvlJc w:val="left"/>
      <w:pPr>
        <w:ind w:left="844" w:hanging="360"/>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40" w15:restartNumberingAfterBreak="0">
    <w:nsid w:val="6C4D0CCC"/>
    <w:multiLevelType w:val="hybridMultilevel"/>
    <w:tmpl w:val="3A400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977783"/>
    <w:multiLevelType w:val="multilevel"/>
    <w:tmpl w:val="50D09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E12760"/>
    <w:multiLevelType w:val="multilevel"/>
    <w:tmpl w:val="78ACDA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690110"/>
    <w:multiLevelType w:val="multilevel"/>
    <w:tmpl w:val="BDA85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D43457"/>
    <w:multiLevelType w:val="hybridMultilevel"/>
    <w:tmpl w:val="25B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8327D"/>
    <w:multiLevelType w:val="multilevel"/>
    <w:tmpl w:val="6902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F80D9A"/>
    <w:multiLevelType w:val="multilevel"/>
    <w:tmpl w:val="F32C8F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3833018">
    <w:abstractNumId w:val="39"/>
  </w:num>
  <w:num w:numId="2" w16cid:durableId="1993367661">
    <w:abstractNumId w:val="35"/>
  </w:num>
  <w:num w:numId="3" w16cid:durableId="601375509">
    <w:abstractNumId w:val="34"/>
  </w:num>
  <w:num w:numId="4" w16cid:durableId="892158076">
    <w:abstractNumId w:val="36"/>
  </w:num>
  <w:num w:numId="5" w16cid:durableId="658849506">
    <w:abstractNumId w:val="21"/>
  </w:num>
  <w:num w:numId="6" w16cid:durableId="1566405682">
    <w:abstractNumId w:val="45"/>
  </w:num>
  <w:num w:numId="7" w16cid:durableId="1072921771">
    <w:abstractNumId w:val="3"/>
  </w:num>
  <w:num w:numId="8" w16cid:durableId="1410351229">
    <w:abstractNumId w:val="2"/>
  </w:num>
  <w:num w:numId="9" w16cid:durableId="1089886519">
    <w:abstractNumId w:val="4"/>
  </w:num>
  <w:num w:numId="10" w16cid:durableId="432364122">
    <w:abstractNumId w:val="23"/>
  </w:num>
  <w:num w:numId="11" w16cid:durableId="835800066">
    <w:abstractNumId w:val="33"/>
  </w:num>
  <w:num w:numId="12" w16cid:durableId="1040323459">
    <w:abstractNumId w:val="30"/>
  </w:num>
  <w:num w:numId="13" w16cid:durableId="550311431">
    <w:abstractNumId w:val="44"/>
  </w:num>
  <w:num w:numId="14" w16cid:durableId="631643403">
    <w:abstractNumId w:val="26"/>
  </w:num>
  <w:num w:numId="15" w16cid:durableId="1732465010">
    <w:abstractNumId w:val="18"/>
  </w:num>
  <w:num w:numId="16" w16cid:durableId="624234097">
    <w:abstractNumId w:val="43"/>
  </w:num>
  <w:num w:numId="17" w16cid:durableId="1540049853">
    <w:abstractNumId w:val="22"/>
  </w:num>
  <w:num w:numId="18" w16cid:durableId="205338513">
    <w:abstractNumId w:val="27"/>
  </w:num>
  <w:num w:numId="19" w16cid:durableId="607585373">
    <w:abstractNumId w:val="29"/>
  </w:num>
  <w:num w:numId="20" w16cid:durableId="203173988">
    <w:abstractNumId w:val="10"/>
  </w:num>
  <w:num w:numId="21" w16cid:durableId="1116749379">
    <w:abstractNumId w:val="37"/>
  </w:num>
  <w:num w:numId="22" w16cid:durableId="1114178559">
    <w:abstractNumId w:val="12"/>
  </w:num>
  <w:num w:numId="23" w16cid:durableId="588000850">
    <w:abstractNumId w:val="13"/>
  </w:num>
  <w:num w:numId="24" w16cid:durableId="1315332153">
    <w:abstractNumId w:val="40"/>
  </w:num>
  <w:num w:numId="25" w16cid:durableId="2057701131">
    <w:abstractNumId w:val="8"/>
  </w:num>
  <w:num w:numId="26" w16cid:durableId="626084436">
    <w:abstractNumId w:val="19"/>
  </w:num>
  <w:num w:numId="27" w16cid:durableId="1965651136">
    <w:abstractNumId w:val="16"/>
  </w:num>
  <w:num w:numId="28" w16cid:durableId="1996034158">
    <w:abstractNumId w:val="42"/>
  </w:num>
  <w:num w:numId="29" w16cid:durableId="100999543">
    <w:abstractNumId w:val="46"/>
  </w:num>
  <w:num w:numId="30" w16cid:durableId="1623685886">
    <w:abstractNumId w:val="11"/>
  </w:num>
  <w:num w:numId="31" w16cid:durableId="801119404">
    <w:abstractNumId w:val="1"/>
  </w:num>
  <w:num w:numId="32" w16cid:durableId="1273440596">
    <w:abstractNumId w:val="24"/>
  </w:num>
  <w:num w:numId="33" w16cid:durableId="1587763589">
    <w:abstractNumId w:val="5"/>
  </w:num>
  <w:num w:numId="34" w16cid:durableId="213198342">
    <w:abstractNumId w:val="9"/>
  </w:num>
  <w:num w:numId="35" w16cid:durableId="1474637307">
    <w:abstractNumId w:val="38"/>
  </w:num>
  <w:num w:numId="36" w16cid:durableId="490028928">
    <w:abstractNumId w:val="6"/>
  </w:num>
  <w:num w:numId="37" w16cid:durableId="1129543941">
    <w:abstractNumId w:val="28"/>
  </w:num>
  <w:num w:numId="38" w16cid:durableId="1248347982">
    <w:abstractNumId w:val="32"/>
  </w:num>
  <w:num w:numId="39" w16cid:durableId="1938319005">
    <w:abstractNumId w:val="31"/>
  </w:num>
  <w:num w:numId="40" w16cid:durableId="1911886473">
    <w:abstractNumId w:val="7"/>
  </w:num>
  <w:num w:numId="41" w16cid:durableId="1580753200">
    <w:abstractNumId w:val="0"/>
  </w:num>
  <w:num w:numId="42" w16cid:durableId="1314796372">
    <w:abstractNumId w:val="20"/>
  </w:num>
  <w:num w:numId="43" w16cid:durableId="1103498826">
    <w:abstractNumId w:val="25"/>
  </w:num>
  <w:num w:numId="44" w16cid:durableId="506142512">
    <w:abstractNumId w:val="14"/>
  </w:num>
  <w:num w:numId="45" w16cid:durableId="1424569901">
    <w:abstractNumId w:val="17"/>
  </w:num>
  <w:num w:numId="46" w16cid:durableId="1895461091">
    <w:abstractNumId w:val="15"/>
  </w:num>
  <w:num w:numId="47" w16cid:durableId="188084971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A9"/>
    <w:rsid w:val="00014E42"/>
    <w:rsid w:val="0005158F"/>
    <w:rsid w:val="000616FA"/>
    <w:rsid w:val="00064A6D"/>
    <w:rsid w:val="00065218"/>
    <w:rsid w:val="00067F37"/>
    <w:rsid w:val="00071D10"/>
    <w:rsid w:val="0009095F"/>
    <w:rsid w:val="000D1A23"/>
    <w:rsid w:val="00127A4E"/>
    <w:rsid w:val="00135C8C"/>
    <w:rsid w:val="00155E64"/>
    <w:rsid w:val="00164FEB"/>
    <w:rsid w:val="001B2128"/>
    <w:rsid w:val="001C5D40"/>
    <w:rsid w:val="001E59D6"/>
    <w:rsid w:val="001F4E6A"/>
    <w:rsid w:val="0023047B"/>
    <w:rsid w:val="00246FFD"/>
    <w:rsid w:val="0025417D"/>
    <w:rsid w:val="00262043"/>
    <w:rsid w:val="00262C15"/>
    <w:rsid w:val="002720AF"/>
    <w:rsid w:val="00293746"/>
    <w:rsid w:val="0029553F"/>
    <w:rsid w:val="002B6355"/>
    <w:rsid w:val="002C678D"/>
    <w:rsid w:val="002D2AF6"/>
    <w:rsid w:val="002F7611"/>
    <w:rsid w:val="00313838"/>
    <w:rsid w:val="0032583D"/>
    <w:rsid w:val="00341262"/>
    <w:rsid w:val="00341F57"/>
    <w:rsid w:val="003831DD"/>
    <w:rsid w:val="003A4B01"/>
    <w:rsid w:val="003D6C7A"/>
    <w:rsid w:val="003E2496"/>
    <w:rsid w:val="003E29E3"/>
    <w:rsid w:val="003F4C71"/>
    <w:rsid w:val="003F6908"/>
    <w:rsid w:val="00473C4C"/>
    <w:rsid w:val="00474248"/>
    <w:rsid w:val="00501CF7"/>
    <w:rsid w:val="005136BF"/>
    <w:rsid w:val="00515CE8"/>
    <w:rsid w:val="00522F67"/>
    <w:rsid w:val="00532274"/>
    <w:rsid w:val="00554A00"/>
    <w:rsid w:val="00586851"/>
    <w:rsid w:val="005874F1"/>
    <w:rsid w:val="005B7920"/>
    <w:rsid w:val="005E5572"/>
    <w:rsid w:val="0060405D"/>
    <w:rsid w:val="006A63A9"/>
    <w:rsid w:val="006B14CB"/>
    <w:rsid w:val="006D0690"/>
    <w:rsid w:val="00726E5F"/>
    <w:rsid w:val="007570CB"/>
    <w:rsid w:val="00782FA2"/>
    <w:rsid w:val="00784FB6"/>
    <w:rsid w:val="00790ACB"/>
    <w:rsid w:val="00791A19"/>
    <w:rsid w:val="007B1D47"/>
    <w:rsid w:val="007B4A3E"/>
    <w:rsid w:val="007C72E0"/>
    <w:rsid w:val="007D2B61"/>
    <w:rsid w:val="007E6059"/>
    <w:rsid w:val="007E7377"/>
    <w:rsid w:val="007F76A8"/>
    <w:rsid w:val="008102B2"/>
    <w:rsid w:val="008116EC"/>
    <w:rsid w:val="0082383D"/>
    <w:rsid w:val="0085692E"/>
    <w:rsid w:val="00882546"/>
    <w:rsid w:val="008B0C4D"/>
    <w:rsid w:val="008D7CCD"/>
    <w:rsid w:val="0094247F"/>
    <w:rsid w:val="009462B7"/>
    <w:rsid w:val="00975713"/>
    <w:rsid w:val="00990BAE"/>
    <w:rsid w:val="009E2624"/>
    <w:rsid w:val="009F05D3"/>
    <w:rsid w:val="00A13317"/>
    <w:rsid w:val="00A1713C"/>
    <w:rsid w:val="00A228FE"/>
    <w:rsid w:val="00A2373F"/>
    <w:rsid w:val="00A45532"/>
    <w:rsid w:val="00A46C46"/>
    <w:rsid w:val="00A656DC"/>
    <w:rsid w:val="00A70204"/>
    <w:rsid w:val="00A73BE1"/>
    <w:rsid w:val="00AD3FEB"/>
    <w:rsid w:val="00AF114A"/>
    <w:rsid w:val="00AF7489"/>
    <w:rsid w:val="00B01C6D"/>
    <w:rsid w:val="00B07083"/>
    <w:rsid w:val="00B206F5"/>
    <w:rsid w:val="00B42334"/>
    <w:rsid w:val="00B74400"/>
    <w:rsid w:val="00B92B13"/>
    <w:rsid w:val="00B97696"/>
    <w:rsid w:val="00C313A3"/>
    <w:rsid w:val="00C45F88"/>
    <w:rsid w:val="00C74145"/>
    <w:rsid w:val="00C819AC"/>
    <w:rsid w:val="00CA3976"/>
    <w:rsid w:val="00CA6B16"/>
    <w:rsid w:val="00CB4ECA"/>
    <w:rsid w:val="00CB5D86"/>
    <w:rsid w:val="00D038B7"/>
    <w:rsid w:val="00D1069E"/>
    <w:rsid w:val="00D22C81"/>
    <w:rsid w:val="00D33CC8"/>
    <w:rsid w:val="00D3668D"/>
    <w:rsid w:val="00D65D42"/>
    <w:rsid w:val="00D9583A"/>
    <w:rsid w:val="00E51932"/>
    <w:rsid w:val="00E764A1"/>
    <w:rsid w:val="00E96BFE"/>
    <w:rsid w:val="00EA7702"/>
    <w:rsid w:val="00EB114A"/>
    <w:rsid w:val="00EB3593"/>
    <w:rsid w:val="00EC6E46"/>
    <w:rsid w:val="00ED1354"/>
    <w:rsid w:val="00EE196D"/>
    <w:rsid w:val="00EE473F"/>
    <w:rsid w:val="00F232E4"/>
    <w:rsid w:val="00F32230"/>
    <w:rsid w:val="00F6401F"/>
    <w:rsid w:val="00FB1388"/>
    <w:rsid w:val="00FD04BE"/>
    <w:rsid w:val="00FD0618"/>
    <w:rsid w:val="263BF740"/>
    <w:rsid w:val="2C891CFC"/>
    <w:rsid w:val="33A27BDC"/>
    <w:rsid w:val="63C34311"/>
    <w:rsid w:val="69C1B1B9"/>
    <w:rsid w:val="6E1753F2"/>
    <w:rsid w:val="735ADB51"/>
    <w:rsid w:val="765723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549F"/>
  <w15:docId w15:val="{C8EDC3C5-7C7C-4312-AC6E-AFB167B4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CF7"/>
    <w:pPr>
      <w:ind w:left="720"/>
      <w:contextualSpacing/>
    </w:pPr>
  </w:style>
  <w:style w:type="table" w:styleId="TableGrid">
    <w:name w:val="Table Grid"/>
    <w:basedOn w:val="TableNormal"/>
    <w:uiPriority w:val="39"/>
    <w:rsid w:val="009E262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3BE1"/>
    <w:rPr>
      <w:color w:val="467886" w:themeColor="hyperlink"/>
      <w:u w:val="single"/>
    </w:rPr>
  </w:style>
  <w:style w:type="character" w:styleId="UnresolvedMention">
    <w:name w:val="Unresolved Mention"/>
    <w:basedOn w:val="DefaultParagraphFont"/>
    <w:uiPriority w:val="99"/>
    <w:semiHidden/>
    <w:unhideWhenUsed/>
    <w:rsid w:val="00A73BE1"/>
    <w:rPr>
      <w:color w:val="605E5C"/>
      <w:shd w:val="clear" w:color="auto" w:fill="E1DFDD"/>
    </w:rPr>
  </w:style>
  <w:style w:type="paragraph" w:styleId="Header">
    <w:name w:val="header"/>
    <w:basedOn w:val="Normal"/>
    <w:link w:val="HeaderChar"/>
    <w:uiPriority w:val="99"/>
    <w:unhideWhenUsed/>
    <w:rsid w:val="001F4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E6A"/>
  </w:style>
  <w:style w:type="paragraph" w:styleId="Footer">
    <w:name w:val="footer"/>
    <w:basedOn w:val="Normal"/>
    <w:link w:val="FooterChar"/>
    <w:uiPriority w:val="99"/>
    <w:unhideWhenUsed/>
    <w:rsid w:val="001F4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E6A"/>
  </w:style>
  <w:style w:type="paragraph" w:styleId="NormalWeb">
    <w:name w:val="Normal (Web)"/>
    <w:basedOn w:val="Normal"/>
    <w:uiPriority w:val="99"/>
    <w:semiHidden/>
    <w:unhideWhenUsed/>
    <w:rsid w:val="001F4E6A"/>
    <w:pPr>
      <w:spacing w:before="100" w:beforeAutospacing="1" w:after="100" w:afterAutospacing="1" w:line="240" w:lineRule="auto"/>
    </w:pPr>
    <w:rPr>
      <w:rFonts w:ascii="Aptos" w:eastAsiaTheme="minorHAnsi" w:hAnsi="Aptos" w:cs="Aptos"/>
      <w:kern w:val="0"/>
    </w:rPr>
  </w:style>
  <w:style w:type="paragraph" w:customStyle="1" w:styleId="paragraph">
    <w:name w:val="paragraph"/>
    <w:basedOn w:val="Normal"/>
    <w:rsid w:val="0034126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w33237491">
    <w:name w:val="scxw33237491"/>
    <w:basedOn w:val="DefaultParagraphFont"/>
    <w:rsid w:val="00341262"/>
  </w:style>
  <w:style w:type="character" w:customStyle="1" w:styleId="wacimagecontainer">
    <w:name w:val="wacimagecontainer"/>
    <w:basedOn w:val="DefaultParagraphFont"/>
    <w:rsid w:val="00341262"/>
  </w:style>
  <w:style w:type="character" w:customStyle="1" w:styleId="normaltextrun">
    <w:name w:val="normaltextrun"/>
    <w:basedOn w:val="DefaultParagraphFont"/>
    <w:rsid w:val="00341262"/>
  </w:style>
  <w:style w:type="character" w:customStyle="1" w:styleId="eop">
    <w:name w:val="eop"/>
    <w:basedOn w:val="DefaultParagraphFont"/>
    <w:rsid w:val="00341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8864">
      <w:bodyDiv w:val="1"/>
      <w:marLeft w:val="0"/>
      <w:marRight w:val="0"/>
      <w:marTop w:val="0"/>
      <w:marBottom w:val="0"/>
      <w:divBdr>
        <w:top w:val="none" w:sz="0" w:space="0" w:color="auto"/>
        <w:left w:val="none" w:sz="0" w:space="0" w:color="auto"/>
        <w:bottom w:val="none" w:sz="0" w:space="0" w:color="auto"/>
        <w:right w:val="none" w:sz="0" w:space="0" w:color="auto"/>
      </w:divBdr>
    </w:div>
    <w:div w:id="797992436">
      <w:bodyDiv w:val="1"/>
      <w:marLeft w:val="0"/>
      <w:marRight w:val="0"/>
      <w:marTop w:val="0"/>
      <w:marBottom w:val="0"/>
      <w:divBdr>
        <w:top w:val="none" w:sz="0" w:space="0" w:color="auto"/>
        <w:left w:val="none" w:sz="0" w:space="0" w:color="auto"/>
        <w:bottom w:val="none" w:sz="0" w:space="0" w:color="auto"/>
        <w:right w:val="none" w:sz="0" w:space="0" w:color="auto"/>
      </w:divBdr>
    </w:div>
    <w:div w:id="1281885519">
      <w:bodyDiv w:val="1"/>
      <w:marLeft w:val="0"/>
      <w:marRight w:val="0"/>
      <w:marTop w:val="0"/>
      <w:marBottom w:val="0"/>
      <w:divBdr>
        <w:top w:val="none" w:sz="0" w:space="0" w:color="auto"/>
        <w:left w:val="none" w:sz="0" w:space="0" w:color="auto"/>
        <w:bottom w:val="none" w:sz="0" w:space="0" w:color="auto"/>
        <w:right w:val="none" w:sz="0" w:space="0" w:color="auto"/>
      </w:divBdr>
    </w:div>
    <w:div w:id="1364330689">
      <w:bodyDiv w:val="1"/>
      <w:marLeft w:val="0"/>
      <w:marRight w:val="0"/>
      <w:marTop w:val="0"/>
      <w:marBottom w:val="0"/>
      <w:divBdr>
        <w:top w:val="none" w:sz="0" w:space="0" w:color="auto"/>
        <w:left w:val="none" w:sz="0" w:space="0" w:color="auto"/>
        <w:bottom w:val="none" w:sz="0" w:space="0" w:color="auto"/>
        <w:right w:val="none" w:sz="0" w:space="0" w:color="auto"/>
      </w:divBdr>
    </w:div>
    <w:div w:id="1634408514">
      <w:bodyDiv w:val="1"/>
      <w:marLeft w:val="0"/>
      <w:marRight w:val="0"/>
      <w:marTop w:val="0"/>
      <w:marBottom w:val="0"/>
      <w:divBdr>
        <w:top w:val="none" w:sz="0" w:space="0" w:color="auto"/>
        <w:left w:val="none" w:sz="0" w:space="0" w:color="auto"/>
        <w:bottom w:val="none" w:sz="0" w:space="0" w:color="auto"/>
        <w:right w:val="none" w:sz="0" w:space="0" w:color="auto"/>
      </w:divBdr>
      <w:divsChild>
        <w:div w:id="76100955">
          <w:marLeft w:val="0"/>
          <w:marRight w:val="0"/>
          <w:marTop w:val="0"/>
          <w:marBottom w:val="0"/>
          <w:divBdr>
            <w:top w:val="none" w:sz="0" w:space="0" w:color="auto"/>
            <w:left w:val="none" w:sz="0" w:space="0" w:color="auto"/>
            <w:bottom w:val="none" w:sz="0" w:space="0" w:color="auto"/>
            <w:right w:val="none" w:sz="0" w:space="0" w:color="auto"/>
          </w:divBdr>
          <w:divsChild>
            <w:div w:id="1845894306">
              <w:marLeft w:val="0"/>
              <w:marRight w:val="0"/>
              <w:marTop w:val="0"/>
              <w:marBottom w:val="0"/>
              <w:divBdr>
                <w:top w:val="none" w:sz="0" w:space="0" w:color="auto"/>
                <w:left w:val="none" w:sz="0" w:space="0" w:color="auto"/>
                <w:bottom w:val="none" w:sz="0" w:space="0" w:color="auto"/>
                <w:right w:val="none" w:sz="0" w:space="0" w:color="auto"/>
              </w:divBdr>
            </w:div>
            <w:div w:id="2007899238">
              <w:marLeft w:val="0"/>
              <w:marRight w:val="0"/>
              <w:marTop w:val="0"/>
              <w:marBottom w:val="0"/>
              <w:divBdr>
                <w:top w:val="none" w:sz="0" w:space="0" w:color="auto"/>
                <w:left w:val="none" w:sz="0" w:space="0" w:color="auto"/>
                <w:bottom w:val="none" w:sz="0" w:space="0" w:color="auto"/>
                <w:right w:val="none" w:sz="0" w:space="0" w:color="auto"/>
              </w:divBdr>
            </w:div>
            <w:div w:id="2095584623">
              <w:marLeft w:val="0"/>
              <w:marRight w:val="0"/>
              <w:marTop w:val="0"/>
              <w:marBottom w:val="0"/>
              <w:divBdr>
                <w:top w:val="none" w:sz="0" w:space="0" w:color="auto"/>
                <w:left w:val="none" w:sz="0" w:space="0" w:color="auto"/>
                <w:bottom w:val="none" w:sz="0" w:space="0" w:color="auto"/>
                <w:right w:val="none" w:sz="0" w:space="0" w:color="auto"/>
              </w:divBdr>
            </w:div>
            <w:div w:id="1252349835">
              <w:marLeft w:val="0"/>
              <w:marRight w:val="0"/>
              <w:marTop w:val="0"/>
              <w:marBottom w:val="0"/>
              <w:divBdr>
                <w:top w:val="none" w:sz="0" w:space="0" w:color="auto"/>
                <w:left w:val="none" w:sz="0" w:space="0" w:color="auto"/>
                <w:bottom w:val="none" w:sz="0" w:space="0" w:color="auto"/>
                <w:right w:val="none" w:sz="0" w:space="0" w:color="auto"/>
              </w:divBdr>
            </w:div>
            <w:div w:id="273943423">
              <w:marLeft w:val="0"/>
              <w:marRight w:val="0"/>
              <w:marTop w:val="0"/>
              <w:marBottom w:val="0"/>
              <w:divBdr>
                <w:top w:val="none" w:sz="0" w:space="0" w:color="auto"/>
                <w:left w:val="none" w:sz="0" w:space="0" w:color="auto"/>
                <w:bottom w:val="none" w:sz="0" w:space="0" w:color="auto"/>
                <w:right w:val="none" w:sz="0" w:space="0" w:color="auto"/>
              </w:divBdr>
            </w:div>
            <w:div w:id="215164849">
              <w:marLeft w:val="0"/>
              <w:marRight w:val="0"/>
              <w:marTop w:val="0"/>
              <w:marBottom w:val="0"/>
              <w:divBdr>
                <w:top w:val="none" w:sz="0" w:space="0" w:color="auto"/>
                <w:left w:val="none" w:sz="0" w:space="0" w:color="auto"/>
                <w:bottom w:val="none" w:sz="0" w:space="0" w:color="auto"/>
                <w:right w:val="none" w:sz="0" w:space="0" w:color="auto"/>
              </w:divBdr>
            </w:div>
            <w:div w:id="1134176616">
              <w:marLeft w:val="0"/>
              <w:marRight w:val="0"/>
              <w:marTop w:val="0"/>
              <w:marBottom w:val="0"/>
              <w:divBdr>
                <w:top w:val="none" w:sz="0" w:space="0" w:color="auto"/>
                <w:left w:val="none" w:sz="0" w:space="0" w:color="auto"/>
                <w:bottom w:val="none" w:sz="0" w:space="0" w:color="auto"/>
                <w:right w:val="none" w:sz="0" w:space="0" w:color="auto"/>
              </w:divBdr>
            </w:div>
            <w:div w:id="44062469">
              <w:marLeft w:val="0"/>
              <w:marRight w:val="0"/>
              <w:marTop w:val="0"/>
              <w:marBottom w:val="0"/>
              <w:divBdr>
                <w:top w:val="none" w:sz="0" w:space="0" w:color="auto"/>
                <w:left w:val="none" w:sz="0" w:space="0" w:color="auto"/>
                <w:bottom w:val="none" w:sz="0" w:space="0" w:color="auto"/>
                <w:right w:val="none" w:sz="0" w:space="0" w:color="auto"/>
              </w:divBdr>
            </w:div>
            <w:div w:id="1963879871">
              <w:marLeft w:val="0"/>
              <w:marRight w:val="0"/>
              <w:marTop w:val="0"/>
              <w:marBottom w:val="0"/>
              <w:divBdr>
                <w:top w:val="none" w:sz="0" w:space="0" w:color="auto"/>
                <w:left w:val="none" w:sz="0" w:space="0" w:color="auto"/>
                <w:bottom w:val="none" w:sz="0" w:space="0" w:color="auto"/>
                <w:right w:val="none" w:sz="0" w:space="0" w:color="auto"/>
              </w:divBdr>
            </w:div>
            <w:div w:id="1343773772">
              <w:marLeft w:val="0"/>
              <w:marRight w:val="0"/>
              <w:marTop w:val="0"/>
              <w:marBottom w:val="0"/>
              <w:divBdr>
                <w:top w:val="none" w:sz="0" w:space="0" w:color="auto"/>
                <w:left w:val="none" w:sz="0" w:space="0" w:color="auto"/>
                <w:bottom w:val="none" w:sz="0" w:space="0" w:color="auto"/>
                <w:right w:val="none" w:sz="0" w:space="0" w:color="auto"/>
              </w:divBdr>
            </w:div>
            <w:div w:id="2086488163">
              <w:marLeft w:val="0"/>
              <w:marRight w:val="0"/>
              <w:marTop w:val="0"/>
              <w:marBottom w:val="0"/>
              <w:divBdr>
                <w:top w:val="none" w:sz="0" w:space="0" w:color="auto"/>
                <w:left w:val="none" w:sz="0" w:space="0" w:color="auto"/>
                <w:bottom w:val="none" w:sz="0" w:space="0" w:color="auto"/>
                <w:right w:val="none" w:sz="0" w:space="0" w:color="auto"/>
              </w:divBdr>
            </w:div>
            <w:div w:id="289553852">
              <w:marLeft w:val="0"/>
              <w:marRight w:val="0"/>
              <w:marTop w:val="0"/>
              <w:marBottom w:val="0"/>
              <w:divBdr>
                <w:top w:val="none" w:sz="0" w:space="0" w:color="auto"/>
                <w:left w:val="none" w:sz="0" w:space="0" w:color="auto"/>
                <w:bottom w:val="none" w:sz="0" w:space="0" w:color="auto"/>
                <w:right w:val="none" w:sz="0" w:space="0" w:color="auto"/>
              </w:divBdr>
            </w:div>
            <w:div w:id="1815877489">
              <w:marLeft w:val="0"/>
              <w:marRight w:val="0"/>
              <w:marTop w:val="0"/>
              <w:marBottom w:val="0"/>
              <w:divBdr>
                <w:top w:val="none" w:sz="0" w:space="0" w:color="auto"/>
                <w:left w:val="none" w:sz="0" w:space="0" w:color="auto"/>
                <w:bottom w:val="none" w:sz="0" w:space="0" w:color="auto"/>
                <w:right w:val="none" w:sz="0" w:space="0" w:color="auto"/>
              </w:divBdr>
            </w:div>
            <w:div w:id="1753967105">
              <w:marLeft w:val="0"/>
              <w:marRight w:val="0"/>
              <w:marTop w:val="0"/>
              <w:marBottom w:val="0"/>
              <w:divBdr>
                <w:top w:val="none" w:sz="0" w:space="0" w:color="auto"/>
                <w:left w:val="none" w:sz="0" w:space="0" w:color="auto"/>
                <w:bottom w:val="none" w:sz="0" w:space="0" w:color="auto"/>
                <w:right w:val="none" w:sz="0" w:space="0" w:color="auto"/>
              </w:divBdr>
            </w:div>
            <w:div w:id="1286035020">
              <w:marLeft w:val="0"/>
              <w:marRight w:val="0"/>
              <w:marTop w:val="0"/>
              <w:marBottom w:val="0"/>
              <w:divBdr>
                <w:top w:val="none" w:sz="0" w:space="0" w:color="auto"/>
                <w:left w:val="none" w:sz="0" w:space="0" w:color="auto"/>
                <w:bottom w:val="none" w:sz="0" w:space="0" w:color="auto"/>
                <w:right w:val="none" w:sz="0" w:space="0" w:color="auto"/>
              </w:divBdr>
            </w:div>
            <w:div w:id="1536235986">
              <w:marLeft w:val="0"/>
              <w:marRight w:val="0"/>
              <w:marTop w:val="0"/>
              <w:marBottom w:val="0"/>
              <w:divBdr>
                <w:top w:val="none" w:sz="0" w:space="0" w:color="auto"/>
                <w:left w:val="none" w:sz="0" w:space="0" w:color="auto"/>
                <w:bottom w:val="none" w:sz="0" w:space="0" w:color="auto"/>
                <w:right w:val="none" w:sz="0" w:space="0" w:color="auto"/>
              </w:divBdr>
            </w:div>
            <w:div w:id="472720683">
              <w:marLeft w:val="0"/>
              <w:marRight w:val="0"/>
              <w:marTop w:val="0"/>
              <w:marBottom w:val="0"/>
              <w:divBdr>
                <w:top w:val="none" w:sz="0" w:space="0" w:color="auto"/>
                <w:left w:val="none" w:sz="0" w:space="0" w:color="auto"/>
                <w:bottom w:val="none" w:sz="0" w:space="0" w:color="auto"/>
                <w:right w:val="none" w:sz="0" w:space="0" w:color="auto"/>
              </w:divBdr>
            </w:div>
            <w:div w:id="1977642972">
              <w:marLeft w:val="0"/>
              <w:marRight w:val="0"/>
              <w:marTop w:val="0"/>
              <w:marBottom w:val="0"/>
              <w:divBdr>
                <w:top w:val="none" w:sz="0" w:space="0" w:color="auto"/>
                <w:left w:val="none" w:sz="0" w:space="0" w:color="auto"/>
                <w:bottom w:val="none" w:sz="0" w:space="0" w:color="auto"/>
                <w:right w:val="none" w:sz="0" w:space="0" w:color="auto"/>
              </w:divBdr>
            </w:div>
            <w:div w:id="1998410358">
              <w:marLeft w:val="0"/>
              <w:marRight w:val="0"/>
              <w:marTop w:val="0"/>
              <w:marBottom w:val="0"/>
              <w:divBdr>
                <w:top w:val="none" w:sz="0" w:space="0" w:color="auto"/>
                <w:left w:val="none" w:sz="0" w:space="0" w:color="auto"/>
                <w:bottom w:val="none" w:sz="0" w:space="0" w:color="auto"/>
                <w:right w:val="none" w:sz="0" w:space="0" w:color="auto"/>
              </w:divBdr>
            </w:div>
            <w:div w:id="114368314">
              <w:marLeft w:val="0"/>
              <w:marRight w:val="0"/>
              <w:marTop w:val="0"/>
              <w:marBottom w:val="0"/>
              <w:divBdr>
                <w:top w:val="none" w:sz="0" w:space="0" w:color="auto"/>
                <w:left w:val="none" w:sz="0" w:space="0" w:color="auto"/>
                <w:bottom w:val="none" w:sz="0" w:space="0" w:color="auto"/>
                <w:right w:val="none" w:sz="0" w:space="0" w:color="auto"/>
              </w:divBdr>
            </w:div>
          </w:divsChild>
        </w:div>
        <w:div w:id="34624824">
          <w:marLeft w:val="0"/>
          <w:marRight w:val="0"/>
          <w:marTop w:val="0"/>
          <w:marBottom w:val="0"/>
          <w:divBdr>
            <w:top w:val="none" w:sz="0" w:space="0" w:color="auto"/>
            <w:left w:val="none" w:sz="0" w:space="0" w:color="auto"/>
            <w:bottom w:val="none" w:sz="0" w:space="0" w:color="auto"/>
            <w:right w:val="none" w:sz="0" w:space="0" w:color="auto"/>
          </w:divBdr>
        </w:div>
        <w:div w:id="1785882988">
          <w:marLeft w:val="0"/>
          <w:marRight w:val="0"/>
          <w:marTop w:val="0"/>
          <w:marBottom w:val="0"/>
          <w:divBdr>
            <w:top w:val="none" w:sz="0" w:space="0" w:color="auto"/>
            <w:left w:val="none" w:sz="0" w:space="0" w:color="auto"/>
            <w:bottom w:val="none" w:sz="0" w:space="0" w:color="auto"/>
            <w:right w:val="none" w:sz="0" w:space="0" w:color="auto"/>
          </w:divBdr>
        </w:div>
        <w:div w:id="1983847095">
          <w:marLeft w:val="0"/>
          <w:marRight w:val="0"/>
          <w:marTop w:val="0"/>
          <w:marBottom w:val="0"/>
          <w:divBdr>
            <w:top w:val="none" w:sz="0" w:space="0" w:color="auto"/>
            <w:left w:val="none" w:sz="0" w:space="0" w:color="auto"/>
            <w:bottom w:val="none" w:sz="0" w:space="0" w:color="auto"/>
            <w:right w:val="none" w:sz="0" w:space="0" w:color="auto"/>
          </w:divBdr>
        </w:div>
        <w:div w:id="1601136647">
          <w:marLeft w:val="0"/>
          <w:marRight w:val="0"/>
          <w:marTop w:val="0"/>
          <w:marBottom w:val="0"/>
          <w:divBdr>
            <w:top w:val="none" w:sz="0" w:space="0" w:color="auto"/>
            <w:left w:val="none" w:sz="0" w:space="0" w:color="auto"/>
            <w:bottom w:val="none" w:sz="0" w:space="0" w:color="auto"/>
            <w:right w:val="none" w:sz="0" w:space="0" w:color="auto"/>
          </w:divBdr>
        </w:div>
        <w:div w:id="16658479">
          <w:marLeft w:val="0"/>
          <w:marRight w:val="0"/>
          <w:marTop w:val="0"/>
          <w:marBottom w:val="0"/>
          <w:divBdr>
            <w:top w:val="none" w:sz="0" w:space="0" w:color="auto"/>
            <w:left w:val="none" w:sz="0" w:space="0" w:color="auto"/>
            <w:bottom w:val="none" w:sz="0" w:space="0" w:color="auto"/>
            <w:right w:val="none" w:sz="0" w:space="0" w:color="auto"/>
          </w:divBdr>
        </w:div>
        <w:div w:id="249657630">
          <w:marLeft w:val="0"/>
          <w:marRight w:val="0"/>
          <w:marTop w:val="0"/>
          <w:marBottom w:val="0"/>
          <w:divBdr>
            <w:top w:val="none" w:sz="0" w:space="0" w:color="auto"/>
            <w:left w:val="none" w:sz="0" w:space="0" w:color="auto"/>
            <w:bottom w:val="none" w:sz="0" w:space="0" w:color="auto"/>
            <w:right w:val="none" w:sz="0" w:space="0" w:color="auto"/>
          </w:divBdr>
        </w:div>
        <w:div w:id="504636701">
          <w:marLeft w:val="0"/>
          <w:marRight w:val="0"/>
          <w:marTop w:val="0"/>
          <w:marBottom w:val="0"/>
          <w:divBdr>
            <w:top w:val="none" w:sz="0" w:space="0" w:color="auto"/>
            <w:left w:val="none" w:sz="0" w:space="0" w:color="auto"/>
            <w:bottom w:val="none" w:sz="0" w:space="0" w:color="auto"/>
            <w:right w:val="none" w:sz="0" w:space="0" w:color="auto"/>
          </w:divBdr>
        </w:div>
        <w:div w:id="1520467513">
          <w:marLeft w:val="0"/>
          <w:marRight w:val="0"/>
          <w:marTop w:val="0"/>
          <w:marBottom w:val="0"/>
          <w:divBdr>
            <w:top w:val="none" w:sz="0" w:space="0" w:color="auto"/>
            <w:left w:val="none" w:sz="0" w:space="0" w:color="auto"/>
            <w:bottom w:val="none" w:sz="0" w:space="0" w:color="auto"/>
            <w:right w:val="none" w:sz="0" w:space="0" w:color="auto"/>
          </w:divBdr>
        </w:div>
        <w:div w:id="2000423019">
          <w:marLeft w:val="0"/>
          <w:marRight w:val="0"/>
          <w:marTop w:val="0"/>
          <w:marBottom w:val="0"/>
          <w:divBdr>
            <w:top w:val="none" w:sz="0" w:space="0" w:color="auto"/>
            <w:left w:val="none" w:sz="0" w:space="0" w:color="auto"/>
            <w:bottom w:val="none" w:sz="0" w:space="0" w:color="auto"/>
            <w:right w:val="none" w:sz="0" w:space="0" w:color="auto"/>
          </w:divBdr>
        </w:div>
        <w:div w:id="135032762">
          <w:marLeft w:val="0"/>
          <w:marRight w:val="0"/>
          <w:marTop w:val="0"/>
          <w:marBottom w:val="0"/>
          <w:divBdr>
            <w:top w:val="none" w:sz="0" w:space="0" w:color="auto"/>
            <w:left w:val="none" w:sz="0" w:space="0" w:color="auto"/>
            <w:bottom w:val="none" w:sz="0" w:space="0" w:color="auto"/>
            <w:right w:val="none" w:sz="0" w:space="0" w:color="auto"/>
          </w:divBdr>
        </w:div>
        <w:div w:id="1525054828">
          <w:marLeft w:val="0"/>
          <w:marRight w:val="0"/>
          <w:marTop w:val="0"/>
          <w:marBottom w:val="0"/>
          <w:divBdr>
            <w:top w:val="none" w:sz="0" w:space="0" w:color="auto"/>
            <w:left w:val="none" w:sz="0" w:space="0" w:color="auto"/>
            <w:bottom w:val="none" w:sz="0" w:space="0" w:color="auto"/>
            <w:right w:val="none" w:sz="0" w:space="0" w:color="auto"/>
          </w:divBdr>
        </w:div>
        <w:div w:id="956180952">
          <w:marLeft w:val="0"/>
          <w:marRight w:val="0"/>
          <w:marTop w:val="0"/>
          <w:marBottom w:val="0"/>
          <w:divBdr>
            <w:top w:val="none" w:sz="0" w:space="0" w:color="auto"/>
            <w:left w:val="none" w:sz="0" w:space="0" w:color="auto"/>
            <w:bottom w:val="none" w:sz="0" w:space="0" w:color="auto"/>
            <w:right w:val="none" w:sz="0" w:space="0" w:color="auto"/>
          </w:divBdr>
        </w:div>
      </w:divsChild>
    </w:div>
    <w:div w:id="1932542162">
      <w:bodyDiv w:val="1"/>
      <w:marLeft w:val="0"/>
      <w:marRight w:val="0"/>
      <w:marTop w:val="0"/>
      <w:marBottom w:val="0"/>
      <w:divBdr>
        <w:top w:val="none" w:sz="0" w:space="0" w:color="auto"/>
        <w:left w:val="none" w:sz="0" w:space="0" w:color="auto"/>
        <w:bottom w:val="none" w:sz="0" w:space="0" w:color="auto"/>
        <w:right w:val="none" w:sz="0" w:space="0" w:color="auto"/>
      </w:divBdr>
      <w:divsChild>
        <w:div w:id="338968921">
          <w:marLeft w:val="0"/>
          <w:marRight w:val="0"/>
          <w:marTop w:val="0"/>
          <w:marBottom w:val="0"/>
          <w:divBdr>
            <w:top w:val="none" w:sz="0" w:space="0" w:color="auto"/>
            <w:left w:val="none" w:sz="0" w:space="0" w:color="auto"/>
            <w:bottom w:val="none" w:sz="0" w:space="0" w:color="auto"/>
            <w:right w:val="none" w:sz="0" w:space="0" w:color="auto"/>
          </w:divBdr>
          <w:divsChild>
            <w:div w:id="1243642232">
              <w:marLeft w:val="0"/>
              <w:marRight w:val="0"/>
              <w:marTop w:val="0"/>
              <w:marBottom w:val="0"/>
              <w:divBdr>
                <w:top w:val="none" w:sz="0" w:space="0" w:color="auto"/>
                <w:left w:val="none" w:sz="0" w:space="0" w:color="auto"/>
                <w:bottom w:val="none" w:sz="0" w:space="0" w:color="auto"/>
                <w:right w:val="none" w:sz="0" w:space="0" w:color="auto"/>
              </w:divBdr>
            </w:div>
            <w:div w:id="230891392">
              <w:marLeft w:val="0"/>
              <w:marRight w:val="0"/>
              <w:marTop w:val="0"/>
              <w:marBottom w:val="0"/>
              <w:divBdr>
                <w:top w:val="none" w:sz="0" w:space="0" w:color="auto"/>
                <w:left w:val="none" w:sz="0" w:space="0" w:color="auto"/>
                <w:bottom w:val="none" w:sz="0" w:space="0" w:color="auto"/>
                <w:right w:val="none" w:sz="0" w:space="0" w:color="auto"/>
              </w:divBdr>
            </w:div>
            <w:div w:id="158468231">
              <w:marLeft w:val="0"/>
              <w:marRight w:val="0"/>
              <w:marTop w:val="0"/>
              <w:marBottom w:val="0"/>
              <w:divBdr>
                <w:top w:val="none" w:sz="0" w:space="0" w:color="auto"/>
                <w:left w:val="none" w:sz="0" w:space="0" w:color="auto"/>
                <w:bottom w:val="none" w:sz="0" w:space="0" w:color="auto"/>
                <w:right w:val="none" w:sz="0" w:space="0" w:color="auto"/>
              </w:divBdr>
            </w:div>
            <w:div w:id="886649044">
              <w:marLeft w:val="0"/>
              <w:marRight w:val="0"/>
              <w:marTop w:val="0"/>
              <w:marBottom w:val="0"/>
              <w:divBdr>
                <w:top w:val="none" w:sz="0" w:space="0" w:color="auto"/>
                <w:left w:val="none" w:sz="0" w:space="0" w:color="auto"/>
                <w:bottom w:val="none" w:sz="0" w:space="0" w:color="auto"/>
                <w:right w:val="none" w:sz="0" w:space="0" w:color="auto"/>
              </w:divBdr>
            </w:div>
            <w:div w:id="1291520281">
              <w:marLeft w:val="0"/>
              <w:marRight w:val="0"/>
              <w:marTop w:val="0"/>
              <w:marBottom w:val="0"/>
              <w:divBdr>
                <w:top w:val="none" w:sz="0" w:space="0" w:color="auto"/>
                <w:left w:val="none" w:sz="0" w:space="0" w:color="auto"/>
                <w:bottom w:val="none" w:sz="0" w:space="0" w:color="auto"/>
                <w:right w:val="none" w:sz="0" w:space="0" w:color="auto"/>
              </w:divBdr>
            </w:div>
            <w:div w:id="318852942">
              <w:marLeft w:val="0"/>
              <w:marRight w:val="0"/>
              <w:marTop w:val="0"/>
              <w:marBottom w:val="0"/>
              <w:divBdr>
                <w:top w:val="none" w:sz="0" w:space="0" w:color="auto"/>
                <w:left w:val="none" w:sz="0" w:space="0" w:color="auto"/>
                <w:bottom w:val="none" w:sz="0" w:space="0" w:color="auto"/>
                <w:right w:val="none" w:sz="0" w:space="0" w:color="auto"/>
              </w:divBdr>
            </w:div>
            <w:div w:id="1156259999">
              <w:marLeft w:val="0"/>
              <w:marRight w:val="0"/>
              <w:marTop w:val="0"/>
              <w:marBottom w:val="0"/>
              <w:divBdr>
                <w:top w:val="none" w:sz="0" w:space="0" w:color="auto"/>
                <w:left w:val="none" w:sz="0" w:space="0" w:color="auto"/>
                <w:bottom w:val="none" w:sz="0" w:space="0" w:color="auto"/>
                <w:right w:val="none" w:sz="0" w:space="0" w:color="auto"/>
              </w:divBdr>
            </w:div>
            <w:div w:id="2000310502">
              <w:marLeft w:val="0"/>
              <w:marRight w:val="0"/>
              <w:marTop w:val="0"/>
              <w:marBottom w:val="0"/>
              <w:divBdr>
                <w:top w:val="none" w:sz="0" w:space="0" w:color="auto"/>
                <w:left w:val="none" w:sz="0" w:space="0" w:color="auto"/>
                <w:bottom w:val="none" w:sz="0" w:space="0" w:color="auto"/>
                <w:right w:val="none" w:sz="0" w:space="0" w:color="auto"/>
              </w:divBdr>
            </w:div>
            <w:div w:id="2035113534">
              <w:marLeft w:val="0"/>
              <w:marRight w:val="0"/>
              <w:marTop w:val="0"/>
              <w:marBottom w:val="0"/>
              <w:divBdr>
                <w:top w:val="none" w:sz="0" w:space="0" w:color="auto"/>
                <w:left w:val="none" w:sz="0" w:space="0" w:color="auto"/>
                <w:bottom w:val="none" w:sz="0" w:space="0" w:color="auto"/>
                <w:right w:val="none" w:sz="0" w:space="0" w:color="auto"/>
              </w:divBdr>
            </w:div>
            <w:div w:id="378212986">
              <w:marLeft w:val="0"/>
              <w:marRight w:val="0"/>
              <w:marTop w:val="0"/>
              <w:marBottom w:val="0"/>
              <w:divBdr>
                <w:top w:val="none" w:sz="0" w:space="0" w:color="auto"/>
                <w:left w:val="none" w:sz="0" w:space="0" w:color="auto"/>
                <w:bottom w:val="none" w:sz="0" w:space="0" w:color="auto"/>
                <w:right w:val="none" w:sz="0" w:space="0" w:color="auto"/>
              </w:divBdr>
            </w:div>
            <w:div w:id="757872844">
              <w:marLeft w:val="0"/>
              <w:marRight w:val="0"/>
              <w:marTop w:val="0"/>
              <w:marBottom w:val="0"/>
              <w:divBdr>
                <w:top w:val="none" w:sz="0" w:space="0" w:color="auto"/>
                <w:left w:val="none" w:sz="0" w:space="0" w:color="auto"/>
                <w:bottom w:val="none" w:sz="0" w:space="0" w:color="auto"/>
                <w:right w:val="none" w:sz="0" w:space="0" w:color="auto"/>
              </w:divBdr>
            </w:div>
            <w:div w:id="5601119">
              <w:marLeft w:val="0"/>
              <w:marRight w:val="0"/>
              <w:marTop w:val="0"/>
              <w:marBottom w:val="0"/>
              <w:divBdr>
                <w:top w:val="none" w:sz="0" w:space="0" w:color="auto"/>
                <w:left w:val="none" w:sz="0" w:space="0" w:color="auto"/>
                <w:bottom w:val="none" w:sz="0" w:space="0" w:color="auto"/>
                <w:right w:val="none" w:sz="0" w:space="0" w:color="auto"/>
              </w:divBdr>
            </w:div>
            <w:div w:id="1179586982">
              <w:marLeft w:val="0"/>
              <w:marRight w:val="0"/>
              <w:marTop w:val="0"/>
              <w:marBottom w:val="0"/>
              <w:divBdr>
                <w:top w:val="none" w:sz="0" w:space="0" w:color="auto"/>
                <w:left w:val="none" w:sz="0" w:space="0" w:color="auto"/>
                <w:bottom w:val="none" w:sz="0" w:space="0" w:color="auto"/>
                <w:right w:val="none" w:sz="0" w:space="0" w:color="auto"/>
              </w:divBdr>
            </w:div>
            <w:div w:id="292905855">
              <w:marLeft w:val="0"/>
              <w:marRight w:val="0"/>
              <w:marTop w:val="0"/>
              <w:marBottom w:val="0"/>
              <w:divBdr>
                <w:top w:val="none" w:sz="0" w:space="0" w:color="auto"/>
                <w:left w:val="none" w:sz="0" w:space="0" w:color="auto"/>
                <w:bottom w:val="none" w:sz="0" w:space="0" w:color="auto"/>
                <w:right w:val="none" w:sz="0" w:space="0" w:color="auto"/>
              </w:divBdr>
            </w:div>
            <w:div w:id="387998764">
              <w:marLeft w:val="0"/>
              <w:marRight w:val="0"/>
              <w:marTop w:val="0"/>
              <w:marBottom w:val="0"/>
              <w:divBdr>
                <w:top w:val="none" w:sz="0" w:space="0" w:color="auto"/>
                <w:left w:val="none" w:sz="0" w:space="0" w:color="auto"/>
                <w:bottom w:val="none" w:sz="0" w:space="0" w:color="auto"/>
                <w:right w:val="none" w:sz="0" w:space="0" w:color="auto"/>
              </w:divBdr>
            </w:div>
            <w:div w:id="353656931">
              <w:marLeft w:val="0"/>
              <w:marRight w:val="0"/>
              <w:marTop w:val="0"/>
              <w:marBottom w:val="0"/>
              <w:divBdr>
                <w:top w:val="none" w:sz="0" w:space="0" w:color="auto"/>
                <w:left w:val="none" w:sz="0" w:space="0" w:color="auto"/>
                <w:bottom w:val="none" w:sz="0" w:space="0" w:color="auto"/>
                <w:right w:val="none" w:sz="0" w:space="0" w:color="auto"/>
              </w:divBdr>
            </w:div>
            <w:div w:id="1273514582">
              <w:marLeft w:val="0"/>
              <w:marRight w:val="0"/>
              <w:marTop w:val="0"/>
              <w:marBottom w:val="0"/>
              <w:divBdr>
                <w:top w:val="none" w:sz="0" w:space="0" w:color="auto"/>
                <w:left w:val="none" w:sz="0" w:space="0" w:color="auto"/>
                <w:bottom w:val="none" w:sz="0" w:space="0" w:color="auto"/>
                <w:right w:val="none" w:sz="0" w:space="0" w:color="auto"/>
              </w:divBdr>
            </w:div>
            <w:div w:id="1525363978">
              <w:marLeft w:val="0"/>
              <w:marRight w:val="0"/>
              <w:marTop w:val="0"/>
              <w:marBottom w:val="0"/>
              <w:divBdr>
                <w:top w:val="none" w:sz="0" w:space="0" w:color="auto"/>
                <w:left w:val="none" w:sz="0" w:space="0" w:color="auto"/>
                <w:bottom w:val="none" w:sz="0" w:space="0" w:color="auto"/>
                <w:right w:val="none" w:sz="0" w:space="0" w:color="auto"/>
              </w:divBdr>
            </w:div>
            <w:div w:id="1949388929">
              <w:marLeft w:val="0"/>
              <w:marRight w:val="0"/>
              <w:marTop w:val="0"/>
              <w:marBottom w:val="0"/>
              <w:divBdr>
                <w:top w:val="none" w:sz="0" w:space="0" w:color="auto"/>
                <w:left w:val="none" w:sz="0" w:space="0" w:color="auto"/>
                <w:bottom w:val="none" w:sz="0" w:space="0" w:color="auto"/>
                <w:right w:val="none" w:sz="0" w:space="0" w:color="auto"/>
              </w:divBdr>
            </w:div>
          </w:divsChild>
        </w:div>
        <w:div w:id="282427270">
          <w:marLeft w:val="0"/>
          <w:marRight w:val="0"/>
          <w:marTop w:val="0"/>
          <w:marBottom w:val="0"/>
          <w:divBdr>
            <w:top w:val="none" w:sz="0" w:space="0" w:color="auto"/>
            <w:left w:val="none" w:sz="0" w:space="0" w:color="auto"/>
            <w:bottom w:val="none" w:sz="0" w:space="0" w:color="auto"/>
            <w:right w:val="none" w:sz="0" w:space="0" w:color="auto"/>
          </w:divBdr>
          <w:divsChild>
            <w:div w:id="74057114">
              <w:marLeft w:val="0"/>
              <w:marRight w:val="0"/>
              <w:marTop w:val="0"/>
              <w:marBottom w:val="0"/>
              <w:divBdr>
                <w:top w:val="none" w:sz="0" w:space="0" w:color="auto"/>
                <w:left w:val="none" w:sz="0" w:space="0" w:color="auto"/>
                <w:bottom w:val="none" w:sz="0" w:space="0" w:color="auto"/>
                <w:right w:val="none" w:sz="0" w:space="0" w:color="auto"/>
              </w:divBdr>
            </w:div>
            <w:div w:id="131213523">
              <w:marLeft w:val="0"/>
              <w:marRight w:val="0"/>
              <w:marTop w:val="0"/>
              <w:marBottom w:val="0"/>
              <w:divBdr>
                <w:top w:val="none" w:sz="0" w:space="0" w:color="auto"/>
                <w:left w:val="none" w:sz="0" w:space="0" w:color="auto"/>
                <w:bottom w:val="none" w:sz="0" w:space="0" w:color="auto"/>
                <w:right w:val="none" w:sz="0" w:space="0" w:color="auto"/>
              </w:divBdr>
            </w:div>
            <w:div w:id="758334041">
              <w:marLeft w:val="0"/>
              <w:marRight w:val="0"/>
              <w:marTop w:val="0"/>
              <w:marBottom w:val="0"/>
              <w:divBdr>
                <w:top w:val="none" w:sz="0" w:space="0" w:color="auto"/>
                <w:left w:val="none" w:sz="0" w:space="0" w:color="auto"/>
                <w:bottom w:val="none" w:sz="0" w:space="0" w:color="auto"/>
                <w:right w:val="none" w:sz="0" w:space="0" w:color="auto"/>
              </w:divBdr>
            </w:div>
            <w:div w:id="17417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43132">
      <w:bodyDiv w:val="1"/>
      <w:marLeft w:val="0"/>
      <w:marRight w:val="0"/>
      <w:marTop w:val="0"/>
      <w:marBottom w:val="0"/>
      <w:divBdr>
        <w:top w:val="none" w:sz="0" w:space="0" w:color="auto"/>
        <w:left w:val="none" w:sz="0" w:space="0" w:color="auto"/>
        <w:bottom w:val="none" w:sz="0" w:space="0" w:color="auto"/>
        <w:right w:val="none" w:sz="0" w:space="0" w:color="auto"/>
      </w:divBdr>
    </w:div>
    <w:div w:id="2092962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9" ma:contentTypeDescription="Create a new document." ma:contentTypeScope="" ma:versionID="8e5486ae597ced8bf71236769aa0daf5">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17733124e167fb8cf8952847aa954221"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Props1.xml><?xml version="1.0" encoding="utf-8"?>
<ds:datastoreItem xmlns:ds="http://schemas.openxmlformats.org/officeDocument/2006/customXml" ds:itemID="{DD634D64-9720-41FC-8206-4C4B83EF5C98}">
  <ds:schemaRefs>
    <ds:schemaRef ds:uri="http://schemas.microsoft.com/sharepoint/v3/contenttype/forms"/>
  </ds:schemaRefs>
</ds:datastoreItem>
</file>

<file path=customXml/itemProps2.xml><?xml version="1.0" encoding="utf-8"?>
<ds:datastoreItem xmlns:ds="http://schemas.openxmlformats.org/officeDocument/2006/customXml" ds:itemID="{2D2354A8-D287-4036-A6DB-28CBBEE09802}"/>
</file>

<file path=customXml/itemProps3.xml><?xml version="1.0" encoding="utf-8"?>
<ds:datastoreItem xmlns:ds="http://schemas.openxmlformats.org/officeDocument/2006/customXml" ds:itemID="{5771AD06-D832-4ED1-A3BC-FA8D63F59839}">
  <ds:schemaRefs>
    <ds:schemaRef ds:uri="http://schemas.microsoft.com/office/2006/metadata/properties"/>
    <ds:schemaRef ds:uri="http://schemas.microsoft.com/office/infopath/2007/PartnerControls"/>
    <ds:schemaRef ds:uri="db17dd60-4e93-4e88-b567-11bc75d6fdbd"/>
    <ds:schemaRef ds:uri="64b81f6f-f75d-41d4-a70c-c411efd3da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Protheroe</dc:creator>
  <cp:lastModifiedBy>Jeff Protheroe</cp:lastModifiedBy>
  <cp:revision>2</cp:revision>
  <cp:lastPrinted>2025-09-05T08:14:00Z</cp:lastPrinted>
  <dcterms:created xsi:type="dcterms:W3CDTF">2025-09-26T08:22:00Z</dcterms:created>
  <dcterms:modified xsi:type="dcterms:W3CDTF">2025-09-26T08:22:00Z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0x010100A7614EDF9F6A814F97044BBFE96F8881</vt:lpwstr>
  </property>
  <property fmtid="{D5CDD505-2E9C-101B-9397-08002B2CF9AE}" pid="3" name="MediaServiceImageTags">
    <vt:lpwstr/>
  </property>
</Properties>
</file>