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AF73B" w14:textId="5D2EBBB9" w:rsidR="00564D54" w:rsidRPr="00841D0F" w:rsidRDefault="00B50683" w:rsidP="00841D0F">
      <w:pPr>
        <w:jc w:val="center"/>
        <w:rPr>
          <w:rFonts w:ascii="Arial" w:hAnsi="Arial" w:cs="Arial"/>
          <w:b/>
          <w:bCs/>
        </w:rPr>
      </w:pPr>
      <w:r w:rsidRPr="00841D0F">
        <w:rPr>
          <w:rFonts w:ascii="Arial" w:hAnsi="Arial" w:cs="Arial"/>
          <w:b/>
          <w:bCs/>
        </w:rPr>
        <w:t>RLSP Provider Group Meeting</w:t>
      </w:r>
    </w:p>
    <w:p w14:paraId="5C85D9C8" w14:textId="796A2492" w:rsidR="00B50683" w:rsidRPr="00841D0F" w:rsidRDefault="00B50683" w:rsidP="00841D0F">
      <w:pPr>
        <w:jc w:val="center"/>
        <w:rPr>
          <w:rFonts w:ascii="Arial" w:hAnsi="Arial" w:cs="Arial"/>
          <w:b/>
          <w:bCs/>
        </w:rPr>
      </w:pPr>
      <w:r w:rsidRPr="00841D0F">
        <w:rPr>
          <w:rFonts w:ascii="Arial" w:hAnsi="Arial" w:cs="Arial"/>
          <w:b/>
          <w:bCs/>
        </w:rPr>
        <w:t>Tuesday 13</w:t>
      </w:r>
      <w:r w:rsidRPr="00841D0F">
        <w:rPr>
          <w:rFonts w:ascii="Arial" w:hAnsi="Arial" w:cs="Arial"/>
          <w:b/>
          <w:bCs/>
          <w:vertAlign w:val="superscript"/>
        </w:rPr>
        <w:t>th</w:t>
      </w:r>
      <w:r w:rsidRPr="00841D0F">
        <w:rPr>
          <w:rFonts w:ascii="Arial" w:hAnsi="Arial" w:cs="Arial"/>
          <w:b/>
          <w:bCs/>
        </w:rPr>
        <w:t xml:space="preserve"> May 2025</w:t>
      </w:r>
    </w:p>
    <w:p w14:paraId="3245AF82" w14:textId="3DE04D8B" w:rsidR="00B50683" w:rsidRPr="00841D0F" w:rsidRDefault="00B50683" w:rsidP="00841D0F">
      <w:pPr>
        <w:jc w:val="center"/>
        <w:rPr>
          <w:rFonts w:ascii="Arial" w:hAnsi="Arial" w:cs="Arial"/>
          <w:b/>
          <w:bCs/>
        </w:rPr>
      </w:pPr>
      <w:r w:rsidRPr="00841D0F">
        <w:rPr>
          <w:rFonts w:ascii="Arial" w:hAnsi="Arial" w:cs="Arial"/>
          <w:b/>
          <w:bCs/>
        </w:rPr>
        <w:t>Via Teams</w:t>
      </w:r>
    </w:p>
    <w:p w14:paraId="4BAD081E" w14:textId="77777777" w:rsidR="002077D7" w:rsidRDefault="002077D7"/>
    <w:p w14:paraId="2563432C" w14:textId="43BE0DA7" w:rsidR="002077D7" w:rsidRDefault="002077D7">
      <w:r>
        <w:t>In attendance:</w:t>
      </w:r>
    </w:p>
    <w:p w14:paraId="535C568B" w14:textId="77777777" w:rsidR="00586BE7" w:rsidRDefault="00586BE7" w:rsidP="00FE5DF0">
      <w:pPr>
        <w:pStyle w:val="ListParagraph"/>
        <w:numPr>
          <w:ilvl w:val="0"/>
          <w:numId w:val="1"/>
        </w:numPr>
      </w:pPr>
      <w:r>
        <w:t>Jane E Lewis</w:t>
      </w:r>
    </w:p>
    <w:p w14:paraId="1870FF38" w14:textId="1AD2622B" w:rsidR="00586BE7" w:rsidRDefault="00586BE7" w:rsidP="00FE5DF0">
      <w:pPr>
        <w:pStyle w:val="ListParagraph"/>
        <w:numPr>
          <w:ilvl w:val="0"/>
          <w:numId w:val="1"/>
        </w:numPr>
      </w:pPr>
      <w:r>
        <w:t xml:space="preserve">Kerry Jones </w:t>
      </w:r>
    </w:p>
    <w:p w14:paraId="41FBD053" w14:textId="49A70143" w:rsidR="00586BE7" w:rsidRDefault="00586BE7" w:rsidP="00FE5DF0">
      <w:pPr>
        <w:pStyle w:val="ListParagraph"/>
        <w:numPr>
          <w:ilvl w:val="0"/>
          <w:numId w:val="1"/>
        </w:numPr>
      </w:pPr>
      <w:r>
        <w:t xml:space="preserve">Stuart Robb </w:t>
      </w:r>
    </w:p>
    <w:p w14:paraId="7473D6D7" w14:textId="1B17AEE0" w:rsidR="00586BE7" w:rsidRDefault="00586BE7" w:rsidP="00FE5DF0">
      <w:pPr>
        <w:pStyle w:val="ListParagraph"/>
        <w:numPr>
          <w:ilvl w:val="0"/>
          <w:numId w:val="1"/>
        </w:numPr>
      </w:pPr>
      <w:r>
        <w:t xml:space="preserve">Angela Maguire-Lewis </w:t>
      </w:r>
    </w:p>
    <w:p w14:paraId="1B05FC61" w14:textId="70EA57C6" w:rsidR="00586BE7" w:rsidRDefault="00586BE7" w:rsidP="00FE5DF0">
      <w:pPr>
        <w:pStyle w:val="ListParagraph"/>
        <w:numPr>
          <w:ilvl w:val="0"/>
          <w:numId w:val="1"/>
        </w:numPr>
      </w:pPr>
      <w:r>
        <w:t xml:space="preserve">Rebecca White </w:t>
      </w:r>
    </w:p>
    <w:p w14:paraId="4FAFDBE5" w14:textId="5DE1684F" w:rsidR="00586BE7" w:rsidRDefault="00586BE7" w:rsidP="00FE5DF0">
      <w:pPr>
        <w:pStyle w:val="ListParagraph"/>
        <w:numPr>
          <w:ilvl w:val="0"/>
          <w:numId w:val="1"/>
        </w:numPr>
      </w:pPr>
      <w:r>
        <w:t xml:space="preserve">Jackie Mathias </w:t>
      </w:r>
    </w:p>
    <w:p w14:paraId="2893C50C" w14:textId="2B6B93BD" w:rsidR="00586BE7" w:rsidRDefault="00586BE7" w:rsidP="00FE5DF0">
      <w:pPr>
        <w:pStyle w:val="ListParagraph"/>
        <w:numPr>
          <w:ilvl w:val="0"/>
          <w:numId w:val="1"/>
        </w:numPr>
      </w:pPr>
      <w:r>
        <w:t xml:space="preserve">Jackie Mathias </w:t>
      </w:r>
    </w:p>
    <w:p w14:paraId="47FB2391" w14:textId="44023989" w:rsidR="00586BE7" w:rsidRDefault="00586BE7" w:rsidP="00FE5DF0">
      <w:pPr>
        <w:pStyle w:val="ListParagraph"/>
        <w:numPr>
          <w:ilvl w:val="0"/>
          <w:numId w:val="1"/>
        </w:numPr>
      </w:pPr>
      <w:r>
        <w:t xml:space="preserve">Barry Walters </w:t>
      </w:r>
    </w:p>
    <w:p w14:paraId="08905316" w14:textId="648CC926" w:rsidR="00586BE7" w:rsidRDefault="00586BE7" w:rsidP="00FE5DF0">
      <w:pPr>
        <w:pStyle w:val="ListParagraph"/>
        <w:numPr>
          <w:ilvl w:val="0"/>
          <w:numId w:val="1"/>
        </w:numPr>
      </w:pPr>
      <w:r>
        <w:t>Amanda Daniels</w:t>
      </w:r>
    </w:p>
    <w:p w14:paraId="23D02B91" w14:textId="0F584EBE" w:rsidR="00586BE7" w:rsidRDefault="00586BE7" w:rsidP="00FE5DF0">
      <w:pPr>
        <w:pStyle w:val="ListParagraph"/>
        <w:numPr>
          <w:ilvl w:val="0"/>
          <w:numId w:val="1"/>
        </w:numPr>
      </w:pPr>
      <w:r>
        <w:t xml:space="preserve">Paul Kift </w:t>
      </w:r>
    </w:p>
    <w:p w14:paraId="0424127A" w14:textId="03E1AD30" w:rsidR="00586BE7" w:rsidRDefault="00586BE7" w:rsidP="00FE5DF0">
      <w:pPr>
        <w:pStyle w:val="ListParagraph"/>
        <w:numPr>
          <w:ilvl w:val="0"/>
          <w:numId w:val="1"/>
        </w:numPr>
      </w:pPr>
      <w:r>
        <w:t xml:space="preserve">Matt Smith </w:t>
      </w:r>
    </w:p>
    <w:p w14:paraId="76E579A8" w14:textId="1FE6BA4C" w:rsidR="00586BE7" w:rsidRDefault="00586BE7" w:rsidP="00FE5DF0">
      <w:pPr>
        <w:pStyle w:val="ListParagraph"/>
        <w:numPr>
          <w:ilvl w:val="0"/>
          <w:numId w:val="1"/>
        </w:numPr>
      </w:pPr>
      <w:r>
        <w:t>David Bawden</w:t>
      </w:r>
    </w:p>
    <w:p w14:paraId="5C7909BB" w14:textId="306F5A42" w:rsidR="00586BE7" w:rsidRDefault="00586BE7" w:rsidP="00FE5DF0">
      <w:pPr>
        <w:pStyle w:val="ListParagraph"/>
        <w:numPr>
          <w:ilvl w:val="0"/>
          <w:numId w:val="1"/>
        </w:numPr>
      </w:pPr>
      <w:r>
        <w:t xml:space="preserve">Scott.McKenzie </w:t>
      </w:r>
    </w:p>
    <w:p w14:paraId="2A7733C3" w14:textId="3567F615" w:rsidR="00586BE7" w:rsidRDefault="00586BE7" w:rsidP="00FE5DF0">
      <w:pPr>
        <w:pStyle w:val="ListParagraph"/>
        <w:numPr>
          <w:ilvl w:val="0"/>
          <w:numId w:val="1"/>
        </w:numPr>
      </w:pPr>
      <w:r>
        <w:t xml:space="preserve">Helen Davies </w:t>
      </w:r>
    </w:p>
    <w:p w14:paraId="3A0977BD" w14:textId="067CF37F" w:rsidR="00586BE7" w:rsidRDefault="00586BE7" w:rsidP="00FE5DF0">
      <w:pPr>
        <w:pStyle w:val="ListParagraph"/>
        <w:numPr>
          <w:ilvl w:val="0"/>
          <w:numId w:val="1"/>
        </w:numPr>
      </w:pPr>
      <w:r>
        <w:t xml:space="preserve">Wendy Williams </w:t>
      </w:r>
    </w:p>
    <w:p w14:paraId="16B7E493" w14:textId="76150709" w:rsidR="00B50683" w:rsidRDefault="00586BE7" w:rsidP="00FE5DF0">
      <w:pPr>
        <w:pStyle w:val="ListParagraph"/>
        <w:numPr>
          <w:ilvl w:val="0"/>
          <w:numId w:val="1"/>
        </w:numPr>
      </w:pPr>
      <w:r>
        <w:t>Julian Dessent</w:t>
      </w:r>
    </w:p>
    <w:p w14:paraId="4138003C" w14:textId="77777777" w:rsidR="00FE5DF0" w:rsidRDefault="00FE5DF0" w:rsidP="00FE5DF0"/>
    <w:tbl>
      <w:tblPr>
        <w:tblW w:w="0" w:type="auto"/>
        <w:tblCellMar>
          <w:left w:w="0" w:type="dxa"/>
          <w:right w:w="0" w:type="dxa"/>
        </w:tblCellMar>
        <w:tblLook w:val="04A0" w:firstRow="1" w:lastRow="0" w:firstColumn="1" w:lastColumn="0" w:noHBand="0" w:noVBand="1"/>
      </w:tblPr>
      <w:tblGrid>
        <w:gridCol w:w="561"/>
        <w:gridCol w:w="8445"/>
      </w:tblGrid>
      <w:tr w:rsidR="002962F4" w14:paraId="1AF6819B" w14:textId="77777777" w:rsidTr="001B16EC">
        <w:tc>
          <w:tcPr>
            <w:tcW w:w="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3290CE" w14:textId="77777777" w:rsidR="002962F4" w:rsidRDefault="002962F4">
            <w:pPr>
              <w:spacing w:after="0" w:line="240" w:lineRule="auto"/>
              <w:rPr>
                <w:rFonts w:ascii="Arial" w:hAnsi="Arial" w:cs="Arial"/>
                <w:sz w:val="24"/>
                <w:szCs w:val="24"/>
              </w:rPr>
            </w:pPr>
          </w:p>
        </w:tc>
        <w:tc>
          <w:tcPr>
            <w:tcW w:w="844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EA33FD" w14:textId="77777777" w:rsidR="002962F4" w:rsidRDefault="002962F4">
            <w:pPr>
              <w:spacing w:after="0" w:line="240" w:lineRule="auto"/>
              <w:rPr>
                <w:rFonts w:ascii="Arial" w:hAnsi="Arial" w:cs="Arial"/>
                <w:b/>
                <w:bCs/>
                <w:sz w:val="24"/>
                <w:szCs w:val="24"/>
              </w:rPr>
            </w:pPr>
            <w:r>
              <w:rPr>
                <w:rFonts w:ascii="Arial" w:hAnsi="Arial" w:cs="Arial"/>
                <w:b/>
                <w:bCs/>
                <w:sz w:val="24"/>
                <w:szCs w:val="24"/>
              </w:rPr>
              <w:t>Update on the skills and talent fund and consider the following pilot project applications for funding:</w:t>
            </w:r>
          </w:p>
          <w:p w14:paraId="10D91BD9" w14:textId="77777777" w:rsidR="002962F4" w:rsidRDefault="002962F4">
            <w:pPr>
              <w:spacing w:after="0" w:line="240" w:lineRule="auto"/>
              <w:rPr>
                <w:rFonts w:ascii="Arial" w:hAnsi="Arial" w:cs="Arial"/>
                <w:b/>
                <w:bCs/>
                <w:sz w:val="24"/>
                <w:szCs w:val="24"/>
              </w:rPr>
            </w:pPr>
          </w:p>
          <w:p w14:paraId="740E0A61" w14:textId="77777777" w:rsidR="002962F4" w:rsidRDefault="002962F4">
            <w:pPr>
              <w:spacing w:after="0" w:line="240" w:lineRule="auto"/>
              <w:rPr>
                <w:rFonts w:ascii="Arial" w:hAnsi="Arial" w:cs="Arial"/>
                <w:sz w:val="24"/>
                <w:szCs w:val="24"/>
              </w:rPr>
            </w:pPr>
          </w:p>
          <w:p w14:paraId="59B12512" w14:textId="77777777" w:rsidR="002962F4" w:rsidRDefault="002962F4" w:rsidP="002962F4">
            <w:pPr>
              <w:pStyle w:val="ListParagraph"/>
              <w:numPr>
                <w:ilvl w:val="0"/>
                <w:numId w:val="6"/>
              </w:numPr>
              <w:spacing w:after="0" w:line="240" w:lineRule="auto"/>
              <w:rPr>
                <w:rFonts w:ascii="Arial" w:eastAsia="Times New Roman" w:hAnsi="Arial" w:cs="Arial"/>
                <w:b/>
                <w:bCs/>
                <w:sz w:val="24"/>
                <w:szCs w:val="24"/>
              </w:rPr>
            </w:pPr>
            <w:proofErr w:type="spellStart"/>
            <w:r>
              <w:rPr>
                <w:rFonts w:ascii="Arial" w:eastAsia="Times New Roman" w:hAnsi="Arial" w:cs="Arial"/>
                <w:b/>
                <w:bCs/>
                <w:sz w:val="24"/>
                <w:szCs w:val="24"/>
              </w:rPr>
              <w:t>Semicon</w:t>
            </w:r>
            <w:proofErr w:type="spellEnd"/>
            <w:r>
              <w:rPr>
                <w:rFonts w:ascii="Arial" w:eastAsia="Times New Roman" w:hAnsi="Arial" w:cs="Arial"/>
                <w:b/>
                <w:bCs/>
                <w:sz w:val="24"/>
                <w:szCs w:val="24"/>
              </w:rPr>
              <w:t xml:space="preserve"> West – resubmission from the last meeting with answers to questions raised</w:t>
            </w:r>
          </w:p>
          <w:p w14:paraId="7BE80ADD" w14:textId="77777777" w:rsidR="002962F4" w:rsidRDefault="002962F4">
            <w:pPr>
              <w:spacing w:after="0" w:line="240" w:lineRule="auto"/>
              <w:rPr>
                <w:rFonts w:ascii="Arial" w:hAnsi="Arial" w:cs="Arial"/>
                <w:sz w:val="24"/>
                <w:szCs w:val="24"/>
              </w:rPr>
            </w:pPr>
          </w:p>
          <w:p w14:paraId="0FF5ACA2" w14:textId="77777777" w:rsidR="002962F4" w:rsidRDefault="002962F4">
            <w:pPr>
              <w:spacing w:after="0" w:line="240" w:lineRule="auto"/>
              <w:rPr>
                <w:rFonts w:ascii="Arial" w:hAnsi="Arial" w:cs="Arial"/>
                <w:sz w:val="24"/>
                <w:szCs w:val="24"/>
              </w:rPr>
            </w:pPr>
            <w:r>
              <w:rPr>
                <w:rFonts w:ascii="Arial" w:hAnsi="Arial" w:cs="Arial"/>
                <w:sz w:val="24"/>
                <w:szCs w:val="24"/>
              </w:rPr>
              <w:t xml:space="preserve">This application was previously presented to the board and was refused. Following the refusal </w:t>
            </w:r>
            <w:proofErr w:type="spellStart"/>
            <w:r>
              <w:rPr>
                <w:rFonts w:ascii="Arial" w:hAnsi="Arial" w:cs="Arial"/>
                <w:sz w:val="24"/>
                <w:szCs w:val="24"/>
              </w:rPr>
              <w:t>Semicon</w:t>
            </w:r>
            <w:proofErr w:type="spellEnd"/>
            <w:r>
              <w:rPr>
                <w:rFonts w:ascii="Arial" w:hAnsi="Arial" w:cs="Arial"/>
                <w:sz w:val="24"/>
                <w:szCs w:val="24"/>
              </w:rPr>
              <w:t xml:space="preserve"> West provided a response addressing the concerns raised from the board.</w:t>
            </w:r>
          </w:p>
          <w:p w14:paraId="5EEC8F80" w14:textId="77777777" w:rsidR="002962F4" w:rsidRDefault="002962F4">
            <w:pPr>
              <w:spacing w:after="0" w:line="240" w:lineRule="auto"/>
              <w:rPr>
                <w:rFonts w:ascii="Arial" w:hAnsi="Arial" w:cs="Arial"/>
                <w:sz w:val="24"/>
                <w:szCs w:val="24"/>
              </w:rPr>
            </w:pPr>
          </w:p>
          <w:p w14:paraId="344A1ABC" w14:textId="77777777" w:rsidR="002962F4" w:rsidRDefault="002962F4">
            <w:pPr>
              <w:spacing w:after="0" w:line="240" w:lineRule="auto"/>
              <w:rPr>
                <w:rFonts w:ascii="Arial" w:hAnsi="Arial" w:cs="Arial"/>
                <w:sz w:val="24"/>
                <w:szCs w:val="24"/>
              </w:rPr>
            </w:pPr>
            <w:r>
              <w:rPr>
                <w:rFonts w:ascii="Arial" w:hAnsi="Arial" w:cs="Arial"/>
                <w:sz w:val="24"/>
                <w:szCs w:val="24"/>
              </w:rPr>
              <w:t>The initial refusal was based on three key concerns:</w:t>
            </w:r>
          </w:p>
          <w:p w14:paraId="19F07418" w14:textId="77777777" w:rsidR="002962F4" w:rsidRDefault="002962F4">
            <w:pPr>
              <w:spacing w:after="0" w:line="240" w:lineRule="auto"/>
              <w:rPr>
                <w:rFonts w:ascii="Arial" w:hAnsi="Arial" w:cs="Arial"/>
                <w:sz w:val="24"/>
                <w:szCs w:val="24"/>
              </w:rPr>
            </w:pPr>
            <w:r>
              <w:rPr>
                <w:rFonts w:ascii="Arial" w:hAnsi="Arial" w:cs="Arial"/>
                <w:sz w:val="24"/>
                <w:szCs w:val="24"/>
              </w:rPr>
              <w:t xml:space="preserve">1. Duplication of Provision </w:t>
            </w:r>
          </w:p>
          <w:p w14:paraId="38A26F5F" w14:textId="77777777" w:rsidR="002962F4" w:rsidRDefault="002962F4">
            <w:pPr>
              <w:spacing w:after="0" w:line="240" w:lineRule="auto"/>
              <w:rPr>
                <w:rFonts w:ascii="Arial" w:hAnsi="Arial" w:cs="Arial"/>
                <w:sz w:val="24"/>
                <w:szCs w:val="24"/>
              </w:rPr>
            </w:pPr>
            <w:r>
              <w:rPr>
                <w:rFonts w:ascii="Arial" w:hAnsi="Arial" w:cs="Arial"/>
                <w:sz w:val="24"/>
                <w:szCs w:val="24"/>
              </w:rPr>
              <w:t>2. School Curriculum Demands – There were concerns regarding the feasibility of integrating the proposed programmes within schools given the demands of the new curriculum.</w:t>
            </w:r>
          </w:p>
          <w:p w14:paraId="4A976142" w14:textId="77777777" w:rsidR="002962F4" w:rsidRDefault="002962F4">
            <w:pPr>
              <w:spacing w:after="0" w:line="240" w:lineRule="auto"/>
              <w:rPr>
                <w:rFonts w:ascii="Arial" w:hAnsi="Arial" w:cs="Arial"/>
                <w:sz w:val="24"/>
                <w:szCs w:val="24"/>
              </w:rPr>
            </w:pPr>
            <w:r>
              <w:rPr>
                <w:rFonts w:ascii="Arial" w:hAnsi="Arial" w:cs="Arial"/>
                <w:sz w:val="24"/>
                <w:szCs w:val="24"/>
              </w:rPr>
              <w:t>3. Lack of Apprenticeships &amp; Industry Demand.</w:t>
            </w:r>
          </w:p>
          <w:p w14:paraId="2C7B0156" w14:textId="77777777" w:rsidR="002962F4" w:rsidRDefault="002962F4">
            <w:pPr>
              <w:spacing w:after="0" w:line="240" w:lineRule="auto"/>
              <w:rPr>
                <w:rFonts w:ascii="Arial" w:hAnsi="Arial" w:cs="Arial"/>
                <w:sz w:val="24"/>
                <w:szCs w:val="24"/>
              </w:rPr>
            </w:pPr>
          </w:p>
          <w:p w14:paraId="05EF0A5A" w14:textId="77777777" w:rsidR="002962F4" w:rsidRDefault="002962F4">
            <w:pPr>
              <w:spacing w:after="0" w:line="240" w:lineRule="auto"/>
              <w:rPr>
                <w:rFonts w:ascii="Arial" w:hAnsi="Arial" w:cs="Arial"/>
                <w:sz w:val="24"/>
                <w:szCs w:val="24"/>
              </w:rPr>
            </w:pPr>
            <w:r>
              <w:rPr>
                <w:rFonts w:ascii="Arial" w:hAnsi="Arial" w:cs="Arial"/>
                <w:sz w:val="24"/>
                <w:szCs w:val="24"/>
              </w:rPr>
              <w:t xml:space="preserve">They emphasise the growth of the semiconductor sector and argue that existing educational pathways do not adequately serve industry needs. </w:t>
            </w:r>
          </w:p>
          <w:p w14:paraId="3E6CC476" w14:textId="77777777" w:rsidR="002962F4" w:rsidRDefault="002962F4">
            <w:pPr>
              <w:spacing w:after="0" w:line="240" w:lineRule="auto"/>
              <w:rPr>
                <w:rFonts w:ascii="Arial" w:hAnsi="Arial" w:cs="Arial"/>
                <w:sz w:val="24"/>
                <w:szCs w:val="24"/>
              </w:rPr>
            </w:pPr>
          </w:p>
          <w:p w14:paraId="6DB9AB52" w14:textId="77777777" w:rsidR="002962F4" w:rsidRDefault="002962F4">
            <w:pPr>
              <w:spacing w:after="0" w:line="240" w:lineRule="auto"/>
              <w:rPr>
                <w:rFonts w:ascii="Arial" w:hAnsi="Arial" w:cs="Arial"/>
                <w:sz w:val="24"/>
                <w:szCs w:val="24"/>
              </w:rPr>
            </w:pPr>
            <w:r>
              <w:rPr>
                <w:rFonts w:ascii="Arial" w:hAnsi="Arial" w:cs="Arial"/>
                <w:sz w:val="24"/>
                <w:szCs w:val="24"/>
              </w:rPr>
              <w:lastRenderedPageBreak/>
              <w:t xml:space="preserve">Given their response to the initial refusal, the application has been brought back for further review by this group. </w:t>
            </w:r>
          </w:p>
          <w:p w14:paraId="06EE5B6F" w14:textId="77777777" w:rsidR="002962F4" w:rsidRDefault="002962F4">
            <w:pPr>
              <w:spacing w:after="0" w:line="240" w:lineRule="auto"/>
              <w:rPr>
                <w:rFonts w:ascii="Arial" w:hAnsi="Arial" w:cs="Arial"/>
                <w:sz w:val="24"/>
                <w:szCs w:val="24"/>
              </w:rPr>
            </w:pPr>
          </w:p>
          <w:p w14:paraId="01366182" w14:textId="77777777" w:rsidR="002962F4" w:rsidRDefault="002962F4">
            <w:pPr>
              <w:spacing w:after="0" w:line="240" w:lineRule="auto"/>
              <w:rPr>
                <w:rFonts w:ascii="Arial" w:hAnsi="Arial" w:cs="Arial"/>
                <w:sz w:val="24"/>
                <w:szCs w:val="24"/>
              </w:rPr>
            </w:pPr>
            <w:r>
              <w:rPr>
                <w:rFonts w:ascii="Arial" w:hAnsi="Arial" w:cs="Arial"/>
                <w:sz w:val="24"/>
                <w:szCs w:val="24"/>
              </w:rPr>
              <w:t>PK added that Gower College Swansea had reached out to the applicant and are in conversation about exploring this project and ideas.</w:t>
            </w:r>
          </w:p>
          <w:p w14:paraId="1E4763D6" w14:textId="77777777" w:rsidR="002962F4" w:rsidRDefault="002962F4">
            <w:pPr>
              <w:spacing w:after="0" w:line="240" w:lineRule="auto"/>
              <w:rPr>
                <w:rFonts w:ascii="Arial" w:hAnsi="Arial" w:cs="Arial"/>
                <w:sz w:val="24"/>
                <w:szCs w:val="24"/>
              </w:rPr>
            </w:pPr>
          </w:p>
          <w:p w14:paraId="33CDD7A5" w14:textId="77777777" w:rsidR="002962F4" w:rsidRDefault="002962F4">
            <w:pPr>
              <w:spacing w:after="0" w:line="240" w:lineRule="auto"/>
              <w:rPr>
                <w:rFonts w:ascii="Arial" w:hAnsi="Arial" w:cs="Arial"/>
                <w:sz w:val="24"/>
                <w:szCs w:val="24"/>
              </w:rPr>
            </w:pPr>
            <w:r>
              <w:rPr>
                <w:rFonts w:ascii="Arial" w:hAnsi="Arial" w:cs="Arial"/>
                <w:sz w:val="24"/>
                <w:szCs w:val="24"/>
              </w:rPr>
              <w:t xml:space="preserve">DB added the proposed school outreach number is feasible but would require significant collaboration with schoolteachers, Careers Wales, and other stakeholders. </w:t>
            </w:r>
          </w:p>
          <w:p w14:paraId="7AD69E2E" w14:textId="77777777" w:rsidR="002962F4" w:rsidRDefault="002962F4">
            <w:pPr>
              <w:spacing w:after="0" w:line="240" w:lineRule="auto"/>
              <w:rPr>
                <w:rFonts w:ascii="Arial" w:hAnsi="Arial" w:cs="Arial"/>
                <w:sz w:val="24"/>
                <w:szCs w:val="24"/>
              </w:rPr>
            </w:pPr>
          </w:p>
          <w:p w14:paraId="167F4CFA" w14:textId="77777777" w:rsidR="002962F4" w:rsidRDefault="002962F4">
            <w:pPr>
              <w:spacing w:after="0" w:line="240" w:lineRule="auto"/>
              <w:rPr>
                <w:rFonts w:ascii="Arial" w:hAnsi="Arial" w:cs="Arial"/>
                <w:b/>
                <w:bCs/>
                <w:sz w:val="24"/>
                <w:szCs w:val="24"/>
              </w:rPr>
            </w:pPr>
            <w:r>
              <w:rPr>
                <w:rFonts w:ascii="Arial" w:hAnsi="Arial" w:cs="Arial"/>
                <w:b/>
                <w:bCs/>
                <w:sz w:val="24"/>
                <w:szCs w:val="24"/>
              </w:rPr>
              <w:t>AGREED by the group that concerns around:</w:t>
            </w:r>
          </w:p>
          <w:p w14:paraId="2CB8D13D" w14:textId="77777777" w:rsidR="002962F4" w:rsidRDefault="002962F4">
            <w:pPr>
              <w:spacing w:after="0" w:line="240" w:lineRule="auto"/>
              <w:rPr>
                <w:rFonts w:ascii="Arial" w:hAnsi="Arial" w:cs="Arial"/>
                <w:b/>
                <w:bCs/>
                <w:sz w:val="24"/>
                <w:szCs w:val="24"/>
              </w:rPr>
            </w:pPr>
            <w:r>
              <w:rPr>
                <w:rFonts w:ascii="Arial" w:hAnsi="Arial" w:cs="Arial"/>
                <w:b/>
                <w:bCs/>
                <w:sz w:val="24"/>
                <w:szCs w:val="24"/>
              </w:rPr>
              <w:t xml:space="preserve">Delivery numbers – are they realistic, </w:t>
            </w:r>
          </w:p>
          <w:p w14:paraId="493FD066" w14:textId="77777777" w:rsidR="002962F4" w:rsidRDefault="002962F4">
            <w:pPr>
              <w:spacing w:after="0" w:line="240" w:lineRule="auto"/>
              <w:rPr>
                <w:rFonts w:ascii="Arial" w:hAnsi="Arial" w:cs="Arial"/>
                <w:b/>
                <w:bCs/>
                <w:sz w:val="24"/>
                <w:szCs w:val="24"/>
              </w:rPr>
            </w:pPr>
            <w:r>
              <w:rPr>
                <w:rFonts w:ascii="Arial" w:hAnsi="Arial" w:cs="Arial"/>
                <w:b/>
                <w:bCs/>
                <w:sz w:val="24"/>
                <w:szCs w:val="24"/>
              </w:rPr>
              <w:t xml:space="preserve">Engagement with Schools, </w:t>
            </w:r>
          </w:p>
          <w:p w14:paraId="302ABE95" w14:textId="77777777" w:rsidR="002962F4" w:rsidRDefault="002962F4">
            <w:pPr>
              <w:spacing w:after="0" w:line="240" w:lineRule="auto"/>
              <w:rPr>
                <w:rFonts w:ascii="Arial" w:hAnsi="Arial" w:cs="Arial"/>
                <w:b/>
                <w:bCs/>
                <w:sz w:val="24"/>
                <w:szCs w:val="24"/>
              </w:rPr>
            </w:pPr>
            <w:r>
              <w:rPr>
                <w:rFonts w:ascii="Arial" w:hAnsi="Arial" w:cs="Arial"/>
                <w:b/>
                <w:bCs/>
                <w:sz w:val="24"/>
                <w:szCs w:val="24"/>
              </w:rPr>
              <w:t xml:space="preserve">Lack of Regional Stakeholder Engagement  </w:t>
            </w:r>
          </w:p>
          <w:p w14:paraId="72DE38B0" w14:textId="77777777" w:rsidR="002962F4" w:rsidRDefault="002962F4">
            <w:pPr>
              <w:spacing w:after="0" w:line="240" w:lineRule="auto"/>
              <w:rPr>
                <w:rFonts w:ascii="Arial" w:hAnsi="Arial" w:cs="Arial"/>
                <w:b/>
                <w:bCs/>
                <w:sz w:val="24"/>
                <w:szCs w:val="24"/>
              </w:rPr>
            </w:pPr>
          </w:p>
          <w:p w14:paraId="52319A9E" w14:textId="77777777" w:rsidR="002962F4" w:rsidRDefault="002962F4">
            <w:pPr>
              <w:spacing w:after="0" w:line="240" w:lineRule="auto"/>
              <w:rPr>
                <w:rFonts w:ascii="Arial" w:hAnsi="Arial" w:cs="Arial"/>
                <w:b/>
                <w:bCs/>
                <w:sz w:val="24"/>
                <w:szCs w:val="24"/>
              </w:rPr>
            </w:pPr>
            <w:r>
              <w:rPr>
                <w:rFonts w:ascii="Arial" w:hAnsi="Arial" w:cs="Arial"/>
                <w:b/>
                <w:bCs/>
                <w:sz w:val="24"/>
                <w:szCs w:val="24"/>
              </w:rPr>
              <w:t>Recommendation that the applicant re-looks at their application taking into consideration the concerns raised by the provider group.</w:t>
            </w:r>
          </w:p>
          <w:p w14:paraId="540581C7" w14:textId="77777777" w:rsidR="002962F4" w:rsidRDefault="002962F4">
            <w:pPr>
              <w:spacing w:after="0" w:line="240" w:lineRule="auto"/>
              <w:rPr>
                <w:rFonts w:ascii="Arial" w:hAnsi="Arial" w:cs="Arial"/>
                <w:sz w:val="24"/>
                <w:szCs w:val="24"/>
              </w:rPr>
            </w:pPr>
          </w:p>
          <w:p w14:paraId="72509C16" w14:textId="3E827324" w:rsidR="002962F4" w:rsidRPr="001B16EC" w:rsidRDefault="002962F4" w:rsidP="001B16EC">
            <w:pPr>
              <w:pStyle w:val="ListParagraph"/>
              <w:numPr>
                <w:ilvl w:val="0"/>
                <w:numId w:val="6"/>
              </w:numPr>
              <w:spacing w:after="0" w:line="240" w:lineRule="auto"/>
              <w:rPr>
                <w:rFonts w:ascii="Arial" w:hAnsi="Arial" w:cs="Arial"/>
                <w:b/>
                <w:bCs/>
                <w:sz w:val="24"/>
                <w:szCs w:val="24"/>
              </w:rPr>
            </w:pPr>
            <w:r w:rsidRPr="001B16EC">
              <w:rPr>
                <w:rFonts w:ascii="Arial" w:hAnsi="Arial" w:cs="Arial"/>
                <w:b/>
                <w:bCs/>
                <w:sz w:val="24"/>
                <w:szCs w:val="24"/>
              </w:rPr>
              <w:t xml:space="preserve"> Future Ready Skills – Harnessing AI and Environmental Standards for Healthier and Smarter workforce.</w:t>
            </w:r>
          </w:p>
          <w:p w14:paraId="1980EE4E" w14:textId="77777777" w:rsidR="002962F4" w:rsidRDefault="002962F4">
            <w:pPr>
              <w:spacing w:after="0" w:line="240" w:lineRule="auto"/>
              <w:rPr>
                <w:rFonts w:ascii="Arial" w:hAnsi="Arial" w:cs="Arial"/>
                <w:b/>
                <w:bCs/>
                <w:sz w:val="24"/>
                <w:szCs w:val="24"/>
              </w:rPr>
            </w:pPr>
          </w:p>
          <w:p w14:paraId="0242F8FC" w14:textId="77777777" w:rsidR="002962F4" w:rsidRDefault="002962F4">
            <w:pPr>
              <w:spacing w:after="0" w:line="240" w:lineRule="auto"/>
              <w:rPr>
                <w:rFonts w:ascii="Arial" w:hAnsi="Arial" w:cs="Arial"/>
                <w:sz w:val="24"/>
                <w:szCs w:val="24"/>
              </w:rPr>
            </w:pPr>
            <w:r>
              <w:rPr>
                <w:rFonts w:ascii="Arial" w:hAnsi="Arial" w:cs="Arial"/>
                <w:sz w:val="24"/>
                <w:szCs w:val="24"/>
              </w:rPr>
              <w:t>JL gave an overview that this project aims to enhance workforce skills across Southwest Wales by introducing two interconnected qualification pathways: one focused on Indoor Environmental Quality (IEQ) aligned with the British Standard BS 40102-1, and the other on Artificial Intelligence (AI) literacy in Health and Social Care. Though distinct, both areas share a need for digital competence, future-ready skills, and proactive adaptation to regulatory changes and innovation.</w:t>
            </w:r>
          </w:p>
          <w:p w14:paraId="5E569C6F" w14:textId="77777777" w:rsidR="002962F4" w:rsidRDefault="002962F4">
            <w:pPr>
              <w:spacing w:after="0" w:line="240" w:lineRule="auto"/>
              <w:rPr>
                <w:rFonts w:ascii="Arial" w:hAnsi="Arial" w:cs="Arial"/>
                <w:sz w:val="24"/>
                <w:szCs w:val="24"/>
              </w:rPr>
            </w:pPr>
          </w:p>
          <w:p w14:paraId="3BBC33B5" w14:textId="77777777" w:rsidR="002962F4" w:rsidRDefault="002962F4">
            <w:pPr>
              <w:spacing w:after="0" w:line="240" w:lineRule="auto"/>
              <w:rPr>
                <w:rFonts w:ascii="Arial" w:hAnsi="Arial" w:cs="Arial"/>
                <w:sz w:val="24"/>
                <w:szCs w:val="24"/>
              </w:rPr>
            </w:pPr>
            <w:r>
              <w:rPr>
                <w:rFonts w:ascii="Arial" w:hAnsi="Arial" w:cs="Arial"/>
                <w:sz w:val="24"/>
                <w:szCs w:val="24"/>
              </w:rPr>
              <w:t xml:space="preserve">JL also informed the provider group that this application had come to both the Digital and Health and Social Care Cluster to give an </w:t>
            </w:r>
            <w:proofErr w:type="gramStart"/>
            <w:r>
              <w:rPr>
                <w:rFonts w:ascii="Arial" w:hAnsi="Arial" w:cs="Arial"/>
                <w:sz w:val="24"/>
                <w:szCs w:val="24"/>
              </w:rPr>
              <w:t>overview</w:t>
            </w:r>
            <w:proofErr w:type="gramEnd"/>
            <w:r>
              <w:rPr>
                <w:rFonts w:ascii="Arial" w:hAnsi="Arial" w:cs="Arial"/>
                <w:sz w:val="24"/>
                <w:szCs w:val="24"/>
              </w:rPr>
              <w:t xml:space="preserve"> and both clusters were in support of the project. </w:t>
            </w:r>
          </w:p>
          <w:p w14:paraId="3E186804" w14:textId="77777777" w:rsidR="002962F4" w:rsidRDefault="002962F4">
            <w:pPr>
              <w:spacing w:after="0" w:line="240" w:lineRule="auto"/>
              <w:rPr>
                <w:rFonts w:ascii="Arial" w:hAnsi="Arial" w:cs="Arial"/>
                <w:sz w:val="24"/>
                <w:szCs w:val="24"/>
              </w:rPr>
            </w:pPr>
          </w:p>
          <w:p w14:paraId="495B434F" w14:textId="77777777" w:rsidR="002962F4" w:rsidRDefault="002962F4">
            <w:pPr>
              <w:spacing w:after="0" w:line="240" w:lineRule="auto"/>
              <w:rPr>
                <w:rFonts w:ascii="Arial" w:hAnsi="Arial" w:cs="Arial"/>
                <w:b/>
                <w:bCs/>
                <w:sz w:val="24"/>
                <w:szCs w:val="24"/>
              </w:rPr>
            </w:pPr>
            <w:r>
              <w:rPr>
                <w:rFonts w:ascii="Arial" w:hAnsi="Arial" w:cs="Arial"/>
                <w:b/>
                <w:bCs/>
                <w:sz w:val="24"/>
                <w:szCs w:val="24"/>
              </w:rPr>
              <w:t xml:space="preserve">AGREED to recommend approval to Skills Solutions Group subject to clarification on the following issues: </w:t>
            </w:r>
          </w:p>
          <w:p w14:paraId="4D321014" w14:textId="77777777" w:rsidR="002962F4" w:rsidRDefault="002962F4">
            <w:pPr>
              <w:spacing w:after="0" w:line="240" w:lineRule="auto"/>
              <w:rPr>
                <w:rFonts w:ascii="Arial" w:hAnsi="Arial" w:cs="Arial"/>
                <w:b/>
                <w:bCs/>
                <w:sz w:val="24"/>
                <w:szCs w:val="24"/>
              </w:rPr>
            </w:pPr>
          </w:p>
          <w:p w14:paraId="149FBC11" w14:textId="77777777" w:rsidR="002962F4" w:rsidRDefault="002962F4" w:rsidP="002962F4">
            <w:pPr>
              <w:pStyle w:val="ListParagraph"/>
              <w:numPr>
                <w:ilvl w:val="0"/>
                <w:numId w:val="7"/>
              </w:numPr>
              <w:spacing w:after="0" w:line="240" w:lineRule="auto"/>
              <w:rPr>
                <w:rFonts w:ascii="Arial" w:eastAsia="Times New Roman" w:hAnsi="Arial" w:cs="Arial"/>
                <w:sz w:val="24"/>
                <w:szCs w:val="24"/>
              </w:rPr>
            </w:pPr>
            <w:r>
              <w:rPr>
                <w:rFonts w:ascii="Arial" w:eastAsia="Times New Roman" w:hAnsi="Arial" w:cs="Arial"/>
                <w:sz w:val="24"/>
                <w:szCs w:val="24"/>
              </w:rPr>
              <w:t>Concerned that Open Rain had only been trading for a few months and would like to know how long it will take to become an awarding body or will someone else be the awarding body?</w:t>
            </w:r>
          </w:p>
          <w:p w14:paraId="4EFE81C3" w14:textId="77777777" w:rsidR="002962F4" w:rsidRDefault="002962F4" w:rsidP="002962F4">
            <w:pPr>
              <w:pStyle w:val="ListParagraph"/>
              <w:numPr>
                <w:ilvl w:val="0"/>
                <w:numId w:val="7"/>
              </w:numPr>
              <w:spacing w:after="0" w:line="240" w:lineRule="auto"/>
              <w:rPr>
                <w:rFonts w:ascii="Arial" w:eastAsia="Times New Roman" w:hAnsi="Arial" w:cs="Arial"/>
                <w:sz w:val="24"/>
                <w:szCs w:val="24"/>
              </w:rPr>
            </w:pPr>
            <w:r>
              <w:rPr>
                <w:rFonts w:ascii="Arial" w:eastAsia="Times New Roman" w:hAnsi="Arial" w:cs="Arial"/>
                <w:sz w:val="24"/>
                <w:szCs w:val="24"/>
              </w:rPr>
              <w:t>What level is the qualification for the AI element of the bid?</w:t>
            </w:r>
          </w:p>
          <w:p w14:paraId="14C4E86A" w14:textId="77777777" w:rsidR="002962F4" w:rsidRDefault="002962F4" w:rsidP="002962F4">
            <w:pPr>
              <w:pStyle w:val="ListParagraph"/>
              <w:numPr>
                <w:ilvl w:val="0"/>
                <w:numId w:val="7"/>
              </w:numPr>
              <w:spacing w:after="0" w:line="240" w:lineRule="auto"/>
              <w:rPr>
                <w:rFonts w:ascii="Arial" w:eastAsia="Times New Roman" w:hAnsi="Arial" w:cs="Arial"/>
                <w:sz w:val="24"/>
                <w:szCs w:val="24"/>
              </w:rPr>
            </w:pPr>
            <w:r>
              <w:rPr>
                <w:rFonts w:ascii="Arial" w:eastAsia="Times New Roman" w:hAnsi="Arial" w:cs="Arial"/>
                <w:sz w:val="24"/>
                <w:szCs w:val="24"/>
              </w:rPr>
              <w:t xml:space="preserve">Is this level of qualification on </w:t>
            </w:r>
            <w:proofErr w:type="gramStart"/>
            <w:r>
              <w:rPr>
                <w:rFonts w:ascii="Arial" w:eastAsia="Times New Roman" w:hAnsi="Arial" w:cs="Arial"/>
                <w:sz w:val="24"/>
                <w:szCs w:val="24"/>
              </w:rPr>
              <w:t>AI  high</w:t>
            </w:r>
            <w:proofErr w:type="gramEnd"/>
            <w:r>
              <w:rPr>
                <w:rFonts w:ascii="Arial" w:eastAsia="Times New Roman" w:hAnsi="Arial" w:cs="Arial"/>
                <w:sz w:val="24"/>
                <w:szCs w:val="24"/>
              </w:rPr>
              <w:t xml:space="preserve"> enough for industry?</w:t>
            </w:r>
          </w:p>
          <w:p w14:paraId="6114E46D" w14:textId="77777777" w:rsidR="002962F4" w:rsidRDefault="002962F4">
            <w:pPr>
              <w:pStyle w:val="ListParagraph"/>
              <w:spacing w:after="0" w:line="240" w:lineRule="auto"/>
              <w:rPr>
                <w:rFonts w:ascii="Arial" w:hAnsi="Arial" w:cs="Arial"/>
                <w:b/>
                <w:bCs/>
                <w:sz w:val="24"/>
                <w:szCs w:val="24"/>
              </w:rPr>
            </w:pPr>
          </w:p>
          <w:p w14:paraId="798C1318" w14:textId="77777777" w:rsidR="002962F4" w:rsidRDefault="002962F4">
            <w:pPr>
              <w:spacing w:after="0" w:line="240" w:lineRule="auto"/>
              <w:rPr>
                <w:rFonts w:ascii="Arial" w:hAnsi="Arial" w:cs="Arial"/>
                <w:b/>
                <w:bCs/>
                <w:sz w:val="24"/>
                <w:szCs w:val="24"/>
              </w:rPr>
            </w:pPr>
          </w:p>
          <w:p w14:paraId="0DC57655" w14:textId="77777777" w:rsidR="002962F4" w:rsidRDefault="002962F4" w:rsidP="002962F4">
            <w:pPr>
              <w:pStyle w:val="ListParagraph"/>
              <w:numPr>
                <w:ilvl w:val="0"/>
                <w:numId w:val="6"/>
              </w:numPr>
              <w:spacing w:after="0" w:line="240" w:lineRule="auto"/>
              <w:rPr>
                <w:rFonts w:ascii="Arial" w:eastAsia="Times New Roman" w:hAnsi="Arial" w:cs="Arial"/>
                <w:b/>
                <w:bCs/>
                <w:sz w:val="24"/>
                <w:szCs w:val="24"/>
              </w:rPr>
            </w:pPr>
            <w:r>
              <w:rPr>
                <w:rFonts w:ascii="Arial" w:eastAsia="Times New Roman" w:hAnsi="Arial" w:cs="Arial"/>
                <w:b/>
                <w:bCs/>
                <w:sz w:val="24"/>
                <w:szCs w:val="24"/>
              </w:rPr>
              <w:t>Future Gen Skills: Building the Workforce of Tomorrow</w:t>
            </w:r>
          </w:p>
          <w:p w14:paraId="6B596308" w14:textId="77777777" w:rsidR="002962F4" w:rsidRDefault="002962F4">
            <w:pPr>
              <w:spacing w:after="0" w:line="240" w:lineRule="auto"/>
              <w:rPr>
                <w:rFonts w:ascii="Arial" w:hAnsi="Arial" w:cs="Arial"/>
                <w:b/>
                <w:bCs/>
                <w:sz w:val="24"/>
                <w:szCs w:val="24"/>
              </w:rPr>
            </w:pPr>
          </w:p>
          <w:p w14:paraId="5F392709" w14:textId="77777777" w:rsidR="002962F4" w:rsidRDefault="002962F4">
            <w:pPr>
              <w:spacing w:after="0" w:line="240" w:lineRule="auto"/>
              <w:rPr>
                <w:rFonts w:ascii="Arial" w:hAnsi="Arial" w:cs="Arial"/>
                <w:sz w:val="24"/>
                <w:szCs w:val="24"/>
              </w:rPr>
            </w:pPr>
            <w:r>
              <w:rPr>
                <w:rFonts w:ascii="Arial" w:hAnsi="Arial" w:cs="Arial"/>
                <w:sz w:val="24"/>
                <w:szCs w:val="24"/>
              </w:rPr>
              <w:t xml:space="preserve">JL gave an overview of the application in response to strong regional demand for improved employability skills and innovative curriculum design.  The project would be working with </w:t>
            </w:r>
            <w:proofErr w:type="spellStart"/>
            <w:r>
              <w:rPr>
                <w:rFonts w:ascii="Arial" w:hAnsi="Arial" w:cs="Arial"/>
                <w:sz w:val="24"/>
                <w:szCs w:val="24"/>
              </w:rPr>
              <w:t>Agored</w:t>
            </w:r>
            <w:proofErr w:type="spellEnd"/>
            <w:r>
              <w:rPr>
                <w:rFonts w:ascii="Arial" w:hAnsi="Arial" w:cs="Arial"/>
                <w:sz w:val="24"/>
                <w:szCs w:val="24"/>
              </w:rPr>
              <w:t xml:space="preserve"> Cymru and Coleg Sir </w:t>
            </w:r>
            <w:proofErr w:type="spellStart"/>
            <w:r>
              <w:rPr>
                <w:rFonts w:ascii="Arial" w:hAnsi="Arial" w:cs="Arial"/>
                <w:sz w:val="24"/>
                <w:szCs w:val="24"/>
              </w:rPr>
              <w:t>Gâr</w:t>
            </w:r>
            <w:proofErr w:type="spellEnd"/>
            <w:r>
              <w:rPr>
                <w:rFonts w:ascii="Arial" w:hAnsi="Arial" w:cs="Arial"/>
                <w:sz w:val="24"/>
                <w:szCs w:val="24"/>
              </w:rPr>
              <w:t xml:space="preserve"> to co-develop a bespoke, accredited unit that reflects the evolving needs of young learners and employers in </w:t>
            </w:r>
            <w:proofErr w:type="gramStart"/>
            <w:r>
              <w:rPr>
                <w:rFonts w:ascii="Arial" w:hAnsi="Arial" w:cs="Arial"/>
                <w:sz w:val="24"/>
                <w:szCs w:val="24"/>
              </w:rPr>
              <w:t>South West</w:t>
            </w:r>
            <w:proofErr w:type="gramEnd"/>
            <w:r>
              <w:rPr>
                <w:rFonts w:ascii="Arial" w:hAnsi="Arial" w:cs="Arial"/>
                <w:sz w:val="24"/>
                <w:szCs w:val="24"/>
              </w:rPr>
              <w:t xml:space="preserve"> Wales. This newly created </w:t>
            </w:r>
            <w:r>
              <w:rPr>
                <w:rFonts w:ascii="Arial" w:hAnsi="Arial" w:cs="Arial"/>
                <w:sz w:val="24"/>
                <w:szCs w:val="24"/>
              </w:rPr>
              <w:lastRenderedPageBreak/>
              <w:t xml:space="preserve">qualification will form the foundation of the </w:t>
            </w:r>
            <w:proofErr w:type="spellStart"/>
            <w:r>
              <w:rPr>
                <w:rFonts w:ascii="Arial" w:hAnsi="Arial" w:cs="Arial"/>
                <w:sz w:val="24"/>
                <w:szCs w:val="24"/>
              </w:rPr>
              <w:t>Futurescape</w:t>
            </w:r>
            <w:proofErr w:type="spellEnd"/>
            <w:r>
              <w:rPr>
                <w:rFonts w:ascii="Arial" w:hAnsi="Arial" w:cs="Arial"/>
                <w:sz w:val="24"/>
                <w:szCs w:val="24"/>
              </w:rPr>
              <w:t xml:space="preserve"> programme, offering a bold alternative to existing provision.</w:t>
            </w:r>
          </w:p>
          <w:p w14:paraId="2E9B6B4C" w14:textId="77777777" w:rsidR="002962F4" w:rsidRDefault="002962F4">
            <w:pPr>
              <w:spacing w:after="0" w:line="240" w:lineRule="auto"/>
              <w:rPr>
                <w:rFonts w:ascii="Arial" w:hAnsi="Arial" w:cs="Arial"/>
                <w:b/>
                <w:bCs/>
                <w:sz w:val="24"/>
                <w:szCs w:val="24"/>
              </w:rPr>
            </w:pPr>
          </w:p>
          <w:p w14:paraId="1B701316" w14:textId="77777777" w:rsidR="002962F4" w:rsidRDefault="002962F4">
            <w:pPr>
              <w:spacing w:after="0" w:line="240" w:lineRule="auto"/>
              <w:rPr>
                <w:rFonts w:ascii="Arial" w:hAnsi="Arial" w:cs="Arial"/>
                <w:b/>
                <w:bCs/>
                <w:sz w:val="24"/>
                <w:szCs w:val="24"/>
              </w:rPr>
            </w:pPr>
            <w:r>
              <w:rPr>
                <w:rFonts w:ascii="Arial" w:hAnsi="Arial" w:cs="Arial"/>
                <w:b/>
                <w:bCs/>
                <w:sz w:val="24"/>
                <w:szCs w:val="24"/>
              </w:rPr>
              <w:t>The group raised the following questions and concerns and required answers before recommending to the Skills Solution Group:</w:t>
            </w:r>
          </w:p>
          <w:p w14:paraId="3598E99E" w14:textId="77777777" w:rsidR="002962F4" w:rsidRDefault="002962F4" w:rsidP="002962F4">
            <w:pPr>
              <w:pStyle w:val="ListParagraph"/>
              <w:numPr>
                <w:ilvl w:val="0"/>
                <w:numId w:val="8"/>
              </w:numPr>
              <w:spacing w:after="0" w:line="240" w:lineRule="auto"/>
              <w:rPr>
                <w:rFonts w:ascii="Arial" w:eastAsia="Times New Roman" w:hAnsi="Arial" w:cs="Arial"/>
                <w:sz w:val="24"/>
                <w:szCs w:val="24"/>
              </w:rPr>
            </w:pPr>
            <w:r>
              <w:rPr>
                <w:rFonts w:ascii="Arial" w:eastAsia="Times New Roman" w:hAnsi="Arial" w:cs="Arial"/>
                <w:sz w:val="24"/>
                <w:szCs w:val="24"/>
              </w:rPr>
              <w:t xml:space="preserve">The progression </w:t>
            </w:r>
            <w:proofErr w:type="gramStart"/>
            <w:r>
              <w:rPr>
                <w:rFonts w:ascii="Arial" w:eastAsia="Times New Roman" w:hAnsi="Arial" w:cs="Arial"/>
                <w:sz w:val="24"/>
                <w:szCs w:val="24"/>
              </w:rPr>
              <w:t>route  from</w:t>
            </w:r>
            <w:proofErr w:type="gramEnd"/>
            <w:r>
              <w:rPr>
                <w:rFonts w:ascii="Arial" w:eastAsia="Times New Roman" w:hAnsi="Arial" w:cs="Arial"/>
                <w:sz w:val="24"/>
                <w:szCs w:val="24"/>
              </w:rPr>
              <w:t xml:space="preserve"> the project to GCSE Construction?</w:t>
            </w:r>
          </w:p>
          <w:p w14:paraId="464715D5" w14:textId="77777777" w:rsidR="002962F4" w:rsidRDefault="002962F4" w:rsidP="002962F4">
            <w:pPr>
              <w:pStyle w:val="ListParagraph"/>
              <w:numPr>
                <w:ilvl w:val="0"/>
                <w:numId w:val="8"/>
              </w:numPr>
              <w:spacing w:after="0" w:line="240" w:lineRule="auto"/>
              <w:rPr>
                <w:rFonts w:ascii="Arial" w:eastAsia="Times New Roman" w:hAnsi="Arial" w:cs="Arial"/>
                <w:sz w:val="24"/>
                <w:szCs w:val="24"/>
              </w:rPr>
            </w:pPr>
            <w:r>
              <w:rPr>
                <w:rFonts w:ascii="Arial" w:eastAsia="Times New Roman" w:hAnsi="Arial" w:cs="Arial"/>
                <w:sz w:val="24"/>
                <w:szCs w:val="24"/>
              </w:rPr>
              <w:t>The delivery time -30 weeks in school to deliver one unit.</w:t>
            </w:r>
          </w:p>
          <w:p w14:paraId="301D7880" w14:textId="77777777" w:rsidR="002962F4" w:rsidRDefault="002962F4" w:rsidP="002962F4">
            <w:pPr>
              <w:pStyle w:val="ListParagraph"/>
              <w:numPr>
                <w:ilvl w:val="0"/>
                <w:numId w:val="8"/>
              </w:numPr>
              <w:spacing w:after="0" w:line="240" w:lineRule="auto"/>
              <w:rPr>
                <w:rFonts w:ascii="Arial" w:eastAsia="Times New Roman" w:hAnsi="Arial" w:cs="Arial"/>
                <w:sz w:val="24"/>
                <w:szCs w:val="24"/>
              </w:rPr>
            </w:pPr>
            <w:r>
              <w:rPr>
                <w:rFonts w:ascii="Arial" w:eastAsia="Times New Roman" w:hAnsi="Arial" w:cs="Arial"/>
                <w:sz w:val="24"/>
                <w:szCs w:val="24"/>
              </w:rPr>
              <w:t>Delivery in only two counties</w:t>
            </w:r>
          </w:p>
          <w:p w14:paraId="75A4A475" w14:textId="77777777" w:rsidR="002962F4" w:rsidRDefault="002962F4" w:rsidP="002962F4">
            <w:pPr>
              <w:pStyle w:val="ListParagraph"/>
              <w:numPr>
                <w:ilvl w:val="0"/>
                <w:numId w:val="8"/>
              </w:numPr>
              <w:spacing w:after="0" w:line="240" w:lineRule="auto"/>
              <w:rPr>
                <w:rFonts w:ascii="Arial" w:eastAsia="Times New Roman" w:hAnsi="Arial" w:cs="Arial"/>
                <w:sz w:val="24"/>
                <w:szCs w:val="24"/>
              </w:rPr>
            </w:pPr>
            <w:r>
              <w:rPr>
                <w:rFonts w:ascii="Arial" w:eastAsia="Times New Roman" w:hAnsi="Arial" w:cs="Arial"/>
                <w:sz w:val="24"/>
                <w:szCs w:val="24"/>
              </w:rPr>
              <w:t>A Level 2 qualification will be achieved. Who will be delivering the remainder of the qualification and is there confirmation that the schools will deliver this full qualification?</w:t>
            </w:r>
          </w:p>
          <w:p w14:paraId="4846142A" w14:textId="77777777" w:rsidR="002962F4" w:rsidRDefault="002962F4">
            <w:pPr>
              <w:spacing w:after="0" w:line="240" w:lineRule="auto"/>
              <w:rPr>
                <w:rFonts w:ascii="Arial" w:hAnsi="Arial" w:cs="Arial"/>
                <w:sz w:val="24"/>
                <w:szCs w:val="24"/>
              </w:rPr>
            </w:pPr>
          </w:p>
          <w:p w14:paraId="43806C3E" w14:textId="77777777" w:rsidR="002962F4" w:rsidRDefault="002962F4" w:rsidP="002962F4">
            <w:pPr>
              <w:pStyle w:val="ListParagraph"/>
              <w:numPr>
                <w:ilvl w:val="0"/>
                <w:numId w:val="6"/>
              </w:numPr>
              <w:spacing w:after="0" w:line="240" w:lineRule="auto"/>
              <w:rPr>
                <w:rFonts w:ascii="Arial" w:eastAsia="Times New Roman" w:hAnsi="Arial" w:cs="Arial"/>
                <w:b/>
                <w:bCs/>
                <w:sz w:val="24"/>
                <w:szCs w:val="24"/>
              </w:rPr>
            </w:pPr>
            <w:r>
              <w:rPr>
                <w:rFonts w:ascii="Arial" w:eastAsia="Times New Roman" w:hAnsi="Arial" w:cs="Arial"/>
                <w:b/>
                <w:bCs/>
                <w:sz w:val="24"/>
                <w:szCs w:val="24"/>
              </w:rPr>
              <w:t>Climate Link up</w:t>
            </w:r>
          </w:p>
          <w:p w14:paraId="30C57053" w14:textId="77777777" w:rsidR="002962F4" w:rsidRDefault="002962F4">
            <w:pPr>
              <w:pStyle w:val="ListParagraph"/>
              <w:spacing w:after="0" w:line="240" w:lineRule="auto"/>
              <w:rPr>
                <w:rFonts w:ascii="Arial" w:hAnsi="Arial" w:cs="Arial"/>
                <w:b/>
                <w:bCs/>
                <w:sz w:val="24"/>
                <w:szCs w:val="24"/>
              </w:rPr>
            </w:pPr>
          </w:p>
          <w:p w14:paraId="2172E5EA" w14:textId="77777777" w:rsidR="002962F4" w:rsidRDefault="002962F4">
            <w:pPr>
              <w:spacing w:after="0" w:line="240" w:lineRule="auto"/>
              <w:rPr>
                <w:rFonts w:ascii="Arial" w:hAnsi="Arial" w:cs="Arial"/>
                <w:sz w:val="24"/>
                <w:szCs w:val="24"/>
              </w:rPr>
            </w:pPr>
            <w:r>
              <w:rPr>
                <w:rFonts w:ascii="Arial" w:hAnsi="Arial" w:cs="Arial"/>
                <w:sz w:val="24"/>
                <w:szCs w:val="24"/>
              </w:rPr>
              <w:t xml:space="preserve">JL gave an overview of the application. The QUIN5 Women’s Sustainable Leadership Programme is a pioneering initiative designed to empower women across Swansea with the leadership expertise and green skills necessary to drive the region’s transition to Net Zero. This University certified pilot project addresses two fundamental challenges: the under-representation of women in leadership roles within green industries and the pressing need for skilled professionals to lead the green transition. </w:t>
            </w:r>
          </w:p>
          <w:p w14:paraId="4FEAF99B" w14:textId="77777777" w:rsidR="002962F4" w:rsidRDefault="002962F4">
            <w:pPr>
              <w:spacing w:after="0" w:line="240" w:lineRule="auto"/>
              <w:rPr>
                <w:rFonts w:ascii="Aptos" w:hAnsi="Aptos" w:cs="Aptos"/>
              </w:rPr>
            </w:pPr>
          </w:p>
          <w:p w14:paraId="0476809C" w14:textId="77777777" w:rsidR="002962F4" w:rsidRDefault="002962F4">
            <w:pPr>
              <w:spacing w:after="0" w:line="240" w:lineRule="auto"/>
              <w:rPr>
                <w:rFonts w:ascii="Arial" w:hAnsi="Arial" w:cs="Arial"/>
                <w:sz w:val="24"/>
                <w:szCs w:val="24"/>
              </w:rPr>
            </w:pPr>
            <w:r>
              <w:rPr>
                <w:rFonts w:ascii="Arial" w:hAnsi="Arial" w:cs="Arial"/>
                <w:sz w:val="24"/>
                <w:szCs w:val="24"/>
              </w:rPr>
              <w:t>The programme offers university-certified training in climate leadership, nature-positive strategies, and circular economy principles, alongside practical, project-based learning, enabling participants to co-design and implement solutions for their communities.</w:t>
            </w:r>
          </w:p>
          <w:p w14:paraId="51309738" w14:textId="77777777" w:rsidR="002962F4" w:rsidRDefault="002962F4">
            <w:pPr>
              <w:spacing w:after="0" w:line="240" w:lineRule="auto"/>
              <w:rPr>
                <w:rFonts w:ascii="Arial" w:hAnsi="Arial" w:cs="Arial"/>
                <w:sz w:val="24"/>
                <w:szCs w:val="24"/>
              </w:rPr>
            </w:pPr>
          </w:p>
          <w:p w14:paraId="5026222C" w14:textId="77777777" w:rsidR="002962F4" w:rsidRDefault="002962F4">
            <w:pPr>
              <w:spacing w:after="0" w:line="240" w:lineRule="auto"/>
              <w:rPr>
                <w:rFonts w:ascii="Arial" w:hAnsi="Arial" w:cs="Arial"/>
                <w:sz w:val="24"/>
                <w:szCs w:val="24"/>
              </w:rPr>
            </w:pPr>
            <w:r>
              <w:rPr>
                <w:rFonts w:ascii="Arial" w:hAnsi="Arial" w:cs="Arial"/>
                <w:sz w:val="24"/>
                <w:szCs w:val="24"/>
              </w:rPr>
              <w:t xml:space="preserve">Each cohort will train 25 women in teams of five, running three times a year over two years, training a total of 150 women. Participants will work on sustainability projects aligned with Swansea’s Nature and Climate 2030 Goals, </w:t>
            </w:r>
            <w:proofErr w:type="spellStart"/>
            <w:r>
              <w:rPr>
                <w:rFonts w:ascii="Arial" w:hAnsi="Arial" w:cs="Arial"/>
                <w:sz w:val="24"/>
                <w:szCs w:val="24"/>
              </w:rPr>
              <w:t>Wales'</w:t>
            </w:r>
            <w:proofErr w:type="spellEnd"/>
            <w:r>
              <w:rPr>
                <w:rFonts w:ascii="Arial" w:hAnsi="Arial" w:cs="Arial"/>
                <w:sz w:val="24"/>
                <w:szCs w:val="24"/>
              </w:rPr>
              <w:t xml:space="preserve"> Net Zero strategy, and funding priorities such as emissions reduction, nature-positive outcomes, and the circular economy.</w:t>
            </w:r>
          </w:p>
          <w:p w14:paraId="61F9E23A" w14:textId="77777777" w:rsidR="002962F4" w:rsidRDefault="002962F4">
            <w:pPr>
              <w:spacing w:after="0" w:line="240" w:lineRule="auto"/>
              <w:rPr>
                <w:rFonts w:ascii="Arial" w:hAnsi="Arial" w:cs="Arial"/>
                <w:sz w:val="24"/>
                <w:szCs w:val="24"/>
              </w:rPr>
            </w:pPr>
            <w:r>
              <w:rPr>
                <w:rFonts w:ascii="Arial" w:hAnsi="Arial" w:cs="Arial"/>
                <w:sz w:val="24"/>
                <w:szCs w:val="24"/>
              </w:rPr>
              <w:t>This scalable initiative is designed for future growth, aiming to train at least 75 female leaders annually, amplifying its long-term contribution to gender equity and regional climate resilience.</w:t>
            </w:r>
          </w:p>
          <w:p w14:paraId="4A68A8A8" w14:textId="77777777" w:rsidR="002962F4" w:rsidRDefault="002962F4">
            <w:pPr>
              <w:spacing w:after="0" w:line="240" w:lineRule="auto"/>
              <w:rPr>
                <w:rFonts w:ascii="Arial" w:hAnsi="Arial" w:cs="Arial"/>
                <w:sz w:val="24"/>
                <w:szCs w:val="24"/>
              </w:rPr>
            </w:pPr>
          </w:p>
          <w:p w14:paraId="2C1B09DA" w14:textId="77777777" w:rsidR="002962F4" w:rsidRDefault="002962F4">
            <w:pPr>
              <w:spacing w:after="0" w:line="240" w:lineRule="auto"/>
              <w:rPr>
                <w:rFonts w:ascii="Arial" w:hAnsi="Arial" w:cs="Arial"/>
                <w:sz w:val="24"/>
                <w:szCs w:val="24"/>
              </w:rPr>
            </w:pPr>
            <w:r>
              <w:rPr>
                <w:rFonts w:ascii="Arial" w:hAnsi="Arial" w:cs="Arial"/>
                <w:sz w:val="24"/>
                <w:szCs w:val="24"/>
              </w:rPr>
              <w:t>BW: Raised a question about the qualification, expressing uncertainty about its classification. BW indicated that the programme is described as an “accredited professional development programme” but noted that it is also stated as “non-credit bearing,” which seems contradictory.</w:t>
            </w:r>
          </w:p>
          <w:p w14:paraId="2455BB5A" w14:textId="77777777" w:rsidR="002962F4" w:rsidRDefault="002962F4">
            <w:pPr>
              <w:spacing w:after="0" w:line="240" w:lineRule="auto"/>
              <w:rPr>
                <w:rFonts w:ascii="Arial" w:hAnsi="Arial" w:cs="Arial"/>
                <w:sz w:val="24"/>
                <w:szCs w:val="24"/>
              </w:rPr>
            </w:pPr>
          </w:p>
          <w:p w14:paraId="0801264B" w14:textId="77777777" w:rsidR="002962F4" w:rsidRDefault="002962F4">
            <w:pPr>
              <w:spacing w:after="0" w:line="240" w:lineRule="auto"/>
              <w:rPr>
                <w:rFonts w:ascii="Arial" w:hAnsi="Arial" w:cs="Arial"/>
                <w:sz w:val="24"/>
                <w:szCs w:val="24"/>
              </w:rPr>
            </w:pPr>
            <w:r>
              <w:rPr>
                <w:rFonts w:ascii="Arial" w:hAnsi="Arial" w:cs="Arial"/>
                <w:sz w:val="24"/>
                <w:szCs w:val="24"/>
              </w:rPr>
              <w:t>SR: Clarified that the University of Gloucestershire is issuing an accreditation certificate. While it does not carry direct credit weighting, it could potentially be recognised by another university for credit purposes. He further explained that the qualification could be useful in the context of Continuing Professional Development (CPD).</w:t>
            </w:r>
          </w:p>
          <w:p w14:paraId="2F26C05F" w14:textId="77777777" w:rsidR="002962F4" w:rsidRDefault="002962F4">
            <w:pPr>
              <w:spacing w:after="0" w:line="240" w:lineRule="auto"/>
              <w:rPr>
                <w:rFonts w:ascii="Arial" w:hAnsi="Arial" w:cs="Arial"/>
                <w:sz w:val="24"/>
                <w:szCs w:val="24"/>
              </w:rPr>
            </w:pPr>
          </w:p>
          <w:p w14:paraId="7CAECE08" w14:textId="77777777" w:rsidR="002962F4" w:rsidRDefault="002962F4">
            <w:pPr>
              <w:spacing w:after="0" w:line="240" w:lineRule="auto"/>
              <w:rPr>
                <w:rFonts w:ascii="Arial" w:hAnsi="Arial" w:cs="Arial"/>
                <w:sz w:val="24"/>
                <w:szCs w:val="24"/>
              </w:rPr>
            </w:pPr>
            <w:r>
              <w:rPr>
                <w:rFonts w:ascii="Arial" w:hAnsi="Arial" w:cs="Arial"/>
                <w:sz w:val="24"/>
                <w:szCs w:val="24"/>
              </w:rPr>
              <w:t>It was noted that the QUIN</w:t>
            </w:r>
            <w:proofErr w:type="gramStart"/>
            <w:r>
              <w:rPr>
                <w:rFonts w:ascii="Arial" w:hAnsi="Arial" w:cs="Arial"/>
                <w:sz w:val="24"/>
                <w:szCs w:val="24"/>
              </w:rPr>
              <w:t>5  Sustainable</w:t>
            </w:r>
            <w:proofErr w:type="gramEnd"/>
            <w:r>
              <w:rPr>
                <w:rFonts w:ascii="Arial" w:hAnsi="Arial" w:cs="Arial"/>
                <w:sz w:val="24"/>
                <w:szCs w:val="24"/>
              </w:rPr>
              <w:t xml:space="preserve"> Leadership Programme is already receiving funding from the Welsh Government, UK Government, and the Levelling Up Fund for programme delivery across Wales.</w:t>
            </w:r>
          </w:p>
          <w:p w14:paraId="5922FAB9" w14:textId="77777777" w:rsidR="002962F4" w:rsidRDefault="002962F4">
            <w:pPr>
              <w:spacing w:after="0" w:line="240" w:lineRule="auto"/>
              <w:rPr>
                <w:rFonts w:ascii="Arial" w:hAnsi="Arial" w:cs="Arial"/>
                <w:sz w:val="24"/>
                <w:szCs w:val="24"/>
              </w:rPr>
            </w:pPr>
          </w:p>
          <w:p w14:paraId="2DF961C0" w14:textId="77777777" w:rsidR="002962F4" w:rsidRDefault="002962F4">
            <w:pPr>
              <w:spacing w:after="0" w:line="240" w:lineRule="auto"/>
              <w:rPr>
                <w:rFonts w:ascii="Arial" w:hAnsi="Arial" w:cs="Arial"/>
                <w:sz w:val="24"/>
                <w:szCs w:val="24"/>
              </w:rPr>
            </w:pPr>
            <w:r>
              <w:rPr>
                <w:rFonts w:ascii="Arial" w:hAnsi="Arial" w:cs="Arial"/>
                <w:sz w:val="24"/>
                <w:szCs w:val="24"/>
              </w:rPr>
              <w:t xml:space="preserve">This </w:t>
            </w:r>
            <w:proofErr w:type="gramStart"/>
            <w:r>
              <w:rPr>
                <w:rFonts w:ascii="Arial" w:hAnsi="Arial" w:cs="Arial"/>
                <w:sz w:val="24"/>
                <w:szCs w:val="24"/>
              </w:rPr>
              <w:t>particular initiative</w:t>
            </w:r>
            <w:proofErr w:type="gramEnd"/>
            <w:r>
              <w:rPr>
                <w:rFonts w:ascii="Arial" w:hAnsi="Arial" w:cs="Arial"/>
                <w:sz w:val="24"/>
                <w:szCs w:val="24"/>
              </w:rPr>
              <w:t xml:space="preserve"> appears to be focused specifically on leadership development for women within Swansea. A key concern raised was the lack of regional context in the research and documentation supporting this application.</w:t>
            </w:r>
          </w:p>
          <w:p w14:paraId="5327D4B9" w14:textId="77777777" w:rsidR="002962F4" w:rsidRDefault="002962F4">
            <w:pPr>
              <w:spacing w:after="0" w:line="240" w:lineRule="auto"/>
              <w:rPr>
                <w:rFonts w:ascii="Arial" w:hAnsi="Arial" w:cs="Arial"/>
                <w:sz w:val="24"/>
                <w:szCs w:val="24"/>
              </w:rPr>
            </w:pPr>
          </w:p>
          <w:p w14:paraId="3A188C1B" w14:textId="77777777" w:rsidR="002962F4" w:rsidRDefault="002962F4">
            <w:pPr>
              <w:spacing w:after="0" w:line="240" w:lineRule="auto"/>
              <w:rPr>
                <w:rFonts w:ascii="Arial" w:hAnsi="Arial" w:cs="Arial"/>
                <w:sz w:val="24"/>
                <w:szCs w:val="24"/>
              </w:rPr>
            </w:pPr>
            <w:r>
              <w:rPr>
                <w:rFonts w:ascii="Arial" w:hAnsi="Arial" w:cs="Arial"/>
                <w:sz w:val="24"/>
                <w:szCs w:val="24"/>
              </w:rPr>
              <w:t>PK added the application documentation suggests that the programme was developed with support from Swansea University, yet the accrediting institution is the University of Gloucestershire rather than Swansea University, could we have clarity on why this is please.</w:t>
            </w:r>
          </w:p>
          <w:p w14:paraId="5AC3CBE9" w14:textId="77777777" w:rsidR="002962F4" w:rsidRDefault="002962F4">
            <w:pPr>
              <w:spacing w:after="0" w:line="240" w:lineRule="auto"/>
              <w:rPr>
                <w:rFonts w:ascii="Arial" w:hAnsi="Arial" w:cs="Arial"/>
                <w:sz w:val="24"/>
                <w:szCs w:val="24"/>
              </w:rPr>
            </w:pPr>
          </w:p>
          <w:p w14:paraId="24729D43" w14:textId="77777777" w:rsidR="002962F4" w:rsidRDefault="002962F4">
            <w:pPr>
              <w:spacing w:after="0" w:line="240" w:lineRule="auto"/>
              <w:rPr>
                <w:rFonts w:ascii="Arial" w:hAnsi="Arial" w:cs="Arial"/>
                <w:sz w:val="24"/>
                <w:szCs w:val="24"/>
              </w:rPr>
            </w:pPr>
            <w:r>
              <w:rPr>
                <w:rFonts w:ascii="Arial" w:hAnsi="Arial" w:cs="Arial"/>
                <w:sz w:val="24"/>
                <w:szCs w:val="24"/>
              </w:rPr>
              <w:t>SM provided insight into qualification structures from his experience at the Open University. He explained that micro-credentials are credit-bearing and can be considered qualifications. However, short courses and paid courses may use content adapted from degree-level programmes but are not credit-bearing and do not undergo the same quality assurance processes as fully accredited modules. SM suggested that the Programme may follow a similar approach—mapping content to a qualification level but not offering formal academic credit.</w:t>
            </w:r>
          </w:p>
          <w:p w14:paraId="5C07D13B" w14:textId="77777777" w:rsidR="002962F4" w:rsidRDefault="002962F4">
            <w:pPr>
              <w:spacing w:after="0" w:line="240" w:lineRule="auto"/>
              <w:rPr>
                <w:rFonts w:ascii="Arial" w:hAnsi="Arial" w:cs="Arial"/>
                <w:sz w:val="24"/>
                <w:szCs w:val="24"/>
              </w:rPr>
            </w:pPr>
          </w:p>
          <w:p w14:paraId="32F29F9F" w14:textId="77777777" w:rsidR="002962F4" w:rsidRDefault="002962F4">
            <w:pPr>
              <w:spacing w:after="0" w:line="240" w:lineRule="auto"/>
              <w:rPr>
                <w:rFonts w:ascii="Arial" w:hAnsi="Arial" w:cs="Arial"/>
                <w:sz w:val="24"/>
                <w:szCs w:val="24"/>
              </w:rPr>
            </w:pPr>
            <w:r>
              <w:rPr>
                <w:rFonts w:ascii="Arial" w:hAnsi="Arial" w:cs="Arial"/>
                <w:sz w:val="24"/>
                <w:szCs w:val="24"/>
              </w:rPr>
              <w:t>The group recommended seeking clarification from the programme providers to confirm how their accreditation works and whether it can be recognised within existing credit frameworks.</w:t>
            </w:r>
          </w:p>
          <w:p w14:paraId="20E272C7" w14:textId="77777777" w:rsidR="002962F4" w:rsidRDefault="002962F4">
            <w:pPr>
              <w:spacing w:after="0" w:line="240" w:lineRule="auto"/>
              <w:rPr>
                <w:rFonts w:ascii="Arial" w:hAnsi="Arial" w:cs="Arial"/>
                <w:sz w:val="24"/>
                <w:szCs w:val="24"/>
              </w:rPr>
            </w:pPr>
          </w:p>
          <w:p w14:paraId="2A59F1DE" w14:textId="77777777" w:rsidR="002962F4" w:rsidRDefault="002962F4">
            <w:pPr>
              <w:spacing w:after="0" w:line="240" w:lineRule="auto"/>
              <w:rPr>
                <w:rFonts w:ascii="Arial" w:hAnsi="Arial" w:cs="Arial"/>
                <w:b/>
                <w:bCs/>
                <w:sz w:val="24"/>
                <w:szCs w:val="24"/>
              </w:rPr>
            </w:pPr>
            <w:r>
              <w:rPr>
                <w:rFonts w:ascii="Arial" w:hAnsi="Arial" w:cs="Arial"/>
                <w:b/>
                <w:bCs/>
                <w:sz w:val="24"/>
                <w:szCs w:val="24"/>
              </w:rPr>
              <w:t xml:space="preserve">The group reviewed the issue raised acknowledging that the qualifications and criteria did not align as expected. After discussion, it was </w:t>
            </w:r>
          </w:p>
          <w:p w14:paraId="57A0A69E" w14:textId="77777777" w:rsidR="002962F4" w:rsidRDefault="002962F4">
            <w:pPr>
              <w:spacing w:after="0" w:line="240" w:lineRule="auto"/>
              <w:rPr>
                <w:rFonts w:ascii="Arial" w:hAnsi="Arial" w:cs="Arial"/>
                <w:b/>
                <w:bCs/>
                <w:sz w:val="24"/>
                <w:szCs w:val="24"/>
              </w:rPr>
            </w:pPr>
            <w:r>
              <w:rPr>
                <w:rFonts w:ascii="Arial" w:hAnsi="Arial" w:cs="Arial"/>
                <w:b/>
                <w:bCs/>
                <w:sz w:val="24"/>
                <w:szCs w:val="24"/>
              </w:rPr>
              <w:t>AGREED: that a recommendation be made to the Skills Solution group the application be refused for the following reasons:</w:t>
            </w:r>
          </w:p>
          <w:p w14:paraId="4924D47D" w14:textId="77777777" w:rsidR="002962F4" w:rsidRDefault="002962F4">
            <w:pPr>
              <w:spacing w:after="0" w:line="240" w:lineRule="auto"/>
              <w:rPr>
                <w:rFonts w:ascii="Arial" w:hAnsi="Arial" w:cs="Arial"/>
                <w:b/>
                <w:bCs/>
                <w:sz w:val="24"/>
                <w:szCs w:val="24"/>
              </w:rPr>
            </w:pPr>
            <w:r>
              <w:rPr>
                <w:rFonts w:ascii="Arial" w:hAnsi="Arial" w:cs="Arial"/>
                <w:b/>
                <w:bCs/>
                <w:sz w:val="24"/>
                <w:szCs w:val="24"/>
              </w:rPr>
              <w:t xml:space="preserve">        I that there are </w:t>
            </w:r>
            <w:proofErr w:type="gramStart"/>
            <w:r>
              <w:rPr>
                <w:rFonts w:ascii="Arial" w:hAnsi="Arial" w:cs="Arial"/>
                <w:b/>
                <w:bCs/>
                <w:sz w:val="24"/>
                <w:szCs w:val="24"/>
              </w:rPr>
              <w:t>a sufficient number of</w:t>
            </w:r>
            <w:proofErr w:type="gramEnd"/>
            <w:r>
              <w:rPr>
                <w:rFonts w:ascii="Arial" w:hAnsi="Arial" w:cs="Arial"/>
                <w:b/>
                <w:bCs/>
                <w:sz w:val="24"/>
                <w:szCs w:val="24"/>
              </w:rPr>
              <w:t xml:space="preserve"> leadership courses available     across the region.</w:t>
            </w:r>
          </w:p>
          <w:p w14:paraId="24F89821" w14:textId="77777777" w:rsidR="002962F4" w:rsidRDefault="002962F4">
            <w:pPr>
              <w:spacing w:after="0" w:line="240" w:lineRule="auto"/>
              <w:rPr>
                <w:rFonts w:ascii="Arial" w:hAnsi="Arial" w:cs="Arial"/>
                <w:b/>
                <w:bCs/>
                <w:sz w:val="24"/>
                <w:szCs w:val="24"/>
              </w:rPr>
            </w:pPr>
          </w:p>
          <w:p w14:paraId="6FF0DFDC" w14:textId="77777777" w:rsidR="002962F4" w:rsidRDefault="002962F4">
            <w:pPr>
              <w:spacing w:after="0" w:line="240" w:lineRule="auto"/>
              <w:rPr>
                <w:rFonts w:ascii="Arial" w:hAnsi="Arial" w:cs="Arial"/>
                <w:b/>
                <w:bCs/>
                <w:sz w:val="24"/>
                <w:szCs w:val="24"/>
              </w:rPr>
            </w:pPr>
            <w:r>
              <w:rPr>
                <w:rFonts w:ascii="Arial" w:hAnsi="Arial" w:cs="Arial"/>
                <w:b/>
                <w:bCs/>
                <w:sz w:val="24"/>
                <w:szCs w:val="24"/>
              </w:rPr>
              <w:t>2 The lack of clear qualification within the programme</w:t>
            </w:r>
          </w:p>
          <w:p w14:paraId="06C8EBC5" w14:textId="77777777" w:rsidR="002962F4" w:rsidRDefault="002962F4">
            <w:pPr>
              <w:spacing w:after="0" w:line="240" w:lineRule="auto"/>
              <w:rPr>
                <w:rFonts w:ascii="Arial" w:hAnsi="Arial" w:cs="Arial"/>
                <w:b/>
                <w:bCs/>
                <w:sz w:val="24"/>
                <w:szCs w:val="24"/>
              </w:rPr>
            </w:pPr>
            <w:r>
              <w:rPr>
                <w:rFonts w:ascii="Arial" w:hAnsi="Arial" w:cs="Arial"/>
                <w:b/>
                <w:bCs/>
                <w:sz w:val="24"/>
                <w:szCs w:val="24"/>
              </w:rPr>
              <w:t>3 there was no evidence from businesses that this training is needed</w:t>
            </w:r>
          </w:p>
          <w:p w14:paraId="650986F5" w14:textId="77777777" w:rsidR="002962F4" w:rsidRDefault="002962F4">
            <w:pPr>
              <w:spacing w:after="0" w:line="240" w:lineRule="auto"/>
              <w:rPr>
                <w:rFonts w:ascii="Arial" w:hAnsi="Arial" w:cs="Arial"/>
                <w:b/>
                <w:bCs/>
                <w:sz w:val="24"/>
                <w:szCs w:val="24"/>
              </w:rPr>
            </w:pPr>
          </w:p>
          <w:p w14:paraId="398B4D28" w14:textId="77777777" w:rsidR="002962F4" w:rsidRDefault="002962F4" w:rsidP="002962F4">
            <w:pPr>
              <w:pStyle w:val="ListParagraph"/>
              <w:numPr>
                <w:ilvl w:val="0"/>
                <w:numId w:val="6"/>
              </w:numPr>
              <w:spacing w:after="0" w:line="240" w:lineRule="auto"/>
              <w:rPr>
                <w:rFonts w:ascii="Arial" w:eastAsia="Times New Roman" w:hAnsi="Arial" w:cs="Arial"/>
                <w:b/>
                <w:bCs/>
                <w:sz w:val="24"/>
                <w:szCs w:val="24"/>
              </w:rPr>
            </w:pPr>
            <w:r>
              <w:rPr>
                <w:rFonts w:ascii="Arial" w:eastAsia="Times New Roman" w:hAnsi="Arial" w:cs="Arial"/>
                <w:b/>
                <w:bCs/>
                <w:sz w:val="24"/>
                <w:szCs w:val="24"/>
              </w:rPr>
              <w:t>Junction: Choose your pathway</w:t>
            </w:r>
          </w:p>
          <w:p w14:paraId="301BBD71" w14:textId="77777777" w:rsidR="002962F4" w:rsidRDefault="002962F4">
            <w:pPr>
              <w:spacing w:after="0" w:line="240" w:lineRule="auto"/>
              <w:rPr>
                <w:rFonts w:ascii="Arial" w:hAnsi="Arial" w:cs="Arial"/>
                <w:b/>
                <w:bCs/>
                <w:sz w:val="24"/>
                <w:szCs w:val="24"/>
              </w:rPr>
            </w:pPr>
          </w:p>
          <w:p w14:paraId="333F5D96" w14:textId="77777777" w:rsidR="002962F4" w:rsidRDefault="002962F4">
            <w:pPr>
              <w:spacing w:after="0" w:line="240" w:lineRule="auto"/>
              <w:rPr>
                <w:rFonts w:ascii="Arial" w:hAnsi="Arial" w:cs="Arial"/>
                <w:sz w:val="24"/>
                <w:szCs w:val="24"/>
              </w:rPr>
            </w:pPr>
            <w:r>
              <w:rPr>
                <w:rFonts w:ascii="Arial" w:hAnsi="Arial" w:cs="Arial"/>
                <w:sz w:val="24"/>
                <w:szCs w:val="24"/>
              </w:rPr>
              <w:t xml:space="preserve">JL gave an overview the Junction: Choose Your Pathway initiative aims to address the critical skills shortage in the Welsh construction industry by offering a flexible, practical alternative to traditional college-based education. The </w:t>
            </w:r>
            <w:proofErr w:type="gramStart"/>
            <w:r>
              <w:rPr>
                <w:rFonts w:ascii="Arial" w:hAnsi="Arial" w:cs="Arial"/>
                <w:sz w:val="24"/>
                <w:szCs w:val="24"/>
              </w:rPr>
              <w:t>programme  targets</w:t>
            </w:r>
            <w:proofErr w:type="gramEnd"/>
            <w:r>
              <w:rPr>
                <w:rFonts w:ascii="Arial" w:hAnsi="Arial" w:cs="Arial"/>
                <w:sz w:val="24"/>
                <w:szCs w:val="24"/>
              </w:rPr>
              <w:t xml:space="preserve"> individuals who are disengaged from or excluded by current academic pathways, while also upskilling the existing workforce to meet modern construction demands.</w:t>
            </w:r>
          </w:p>
          <w:p w14:paraId="20F60C8D" w14:textId="77777777" w:rsidR="002962F4" w:rsidRDefault="002962F4">
            <w:pPr>
              <w:spacing w:after="0" w:line="240" w:lineRule="auto"/>
              <w:rPr>
                <w:rFonts w:ascii="Arial" w:hAnsi="Arial" w:cs="Arial"/>
                <w:sz w:val="24"/>
                <w:szCs w:val="24"/>
              </w:rPr>
            </w:pPr>
          </w:p>
          <w:p w14:paraId="1A4C3486" w14:textId="77777777" w:rsidR="002962F4" w:rsidRDefault="002962F4">
            <w:pPr>
              <w:spacing w:after="0" w:line="240" w:lineRule="auto"/>
              <w:rPr>
                <w:rFonts w:ascii="Arial" w:hAnsi="Arial" w:cs="Arial"/>
                <w:sz w:val="24"/>
                <w:szCs w:val="24"/>
              </w:rPr>
            </w:pPr>
            <w:r>
              <w:rPr>
                <w:rFonts w:ascii="Arial" w:hAnsi="Arial" w:cs="Arial"/>
                <w:sz w:val="24"/>
                <w:szCs w:val="24"/>
              </w:rPr>
              <w:t>WW raised a concern that this is duplication of what was already available in the region.</w:t>
            </w:r>
          </w:p>
          <w:p w14:paraId="7887AE1A" w14:textId="77777777" w:rsidR="002962F4" w:rsidRDefault="002962F4">
            <w:pPr>
              <w:spacing w:after="0" w:line="240" w:lineRule="auto"/>
              <w:rPr>
                <w:rFonts w:ascii="Arial" w:hAnsi="Arial" w:cs="Arial"/>
                <w:b/>
                <w:bCs/>
                <w:sz w:val="24"/>
                <w:szCs w:val="24"/>
              </w:rPr>
            </w:pPr>
          </w:p>
          <w:p w14:paraId="082F08D8" w14:textId="77777777" w:rsidR="002962F4" w:rsidRDefault="002962F4">
            <w:pPr>
              <w:spacing w:after="0" w:line="240" w:lineRule="auto"/>
              <w:rPr>
                <w:rFonts w:ascii="Arial" w:hAnsi="Arial" w:cs="Arial"/>
                <w:b/>
                <w:bCs/>
                <w:sz w:val="24"/>
                <w:szCs w:val="24"/>
              </w:rPr>
            </w:pPr>
            <w:r>
              <w:rPr>
                <w:rFonts w:ascii="Arial" w:hAnsi="Arial" w:cs="Arial"/>
                <w:b/>
                <w:bCs/>
                <w:sz w:val="24"/>
                <w:szCs w:val="24"/>
              </w:rPr>
              <w:t>The group raised concerns around the costs of the project and how much duplication there was.</w:t>
            </w:r>
            <w:r>
              <w:rPr>
                <w:b/>
                <w:bCs/>
              </w:rPr>
              <w:t xml:space="preserve"> </w:t>
            </w:r>
            <w:r>
              <w:rPr>
                <w:rFonts w:ascii="Arial" w:hAnsi="Arial" w:cs="Arial"/>
                <w:b/>
                <w:bCs/>
                <w:sz w:val="24"/>
                <w:szCs w:val="24"/>
              </w:rPr>
              <w:t xml:space="preserve">After discussion, it was </w:t>
            </w:r>
          </w:p>
          <w:p w14:paraId="0F730171" w14:textId="77777777" w:rsidR="002962F4" w:rsidRDefault="002962F4">
            <w:pPr>
              <w:spacing w:after="0" w:line="240" w:lineRule="auto"/>
              <w:rPr>
                <w:rFonts w:ascii="Arial" w:hAnsi="Arial" w:cs="Arial"/>
                <w:b/>
                <w:bCs/>
                <w:sz w:val="24"/>
                <w:szCs w:val="24"/>
              </w:rPr>
            </w:pPr>
            <w:r>
              <w:rPr>
                <w:rFonts w:ascii="Arial" w:hAnsi="Arial" w:cs="Arial"/>
                <w:b/>
                <w:bCs/>
                <w:sz w:val="24"/>
                <w:szCs w:val="24"/>
              </w:rPr>
              <w:lastRenderedPageBreak/>
              <w:t>AGREED:  that a recommendation be made that the application be rejected for the following reason.</w:t>
            </w:r>
          </w:p>
          <w:p w14:paraId="4A0AFDA7" w14:textId="77777777" w:rsidR="002962F4" w:rsidRDefault="002962F4" w:rsidP="002962F4">
            <w:pPr>
              <w:pStyle w:val="ListParagraph"/>
              <w:numPr>
                <w:ilvl w:val="0"/>
                <w:numId w:val="9"/>
              </w:numPr>
              <w:spacing w:after="0" w:line="240" w:lineRule="auto"/>
              <w:rPr>
                <w:rFonts w:ascii="Arial" w:eastAsia="Times New Roman" w:hAnsi="Arial" w:cs="Arial"/>
                <w:sz w:val="24"/>
                <w:szCs w:val="24"/>
              </w:rPr>
            </w:pPr>
            <w:r>
              <w:rPr>
                <w:rFonts w:ascii="Arial" w:eastAsia="Times New Roman" w:hAnsi="Arial" w:cs="Arial"/>
                <w:sz w:val="24"/>
                <w:szCs w:val="24"/>
              </w:rPr>
              <w:t>The potential duplication of work already being undertaken.</w:t>
            </w:r>
          </w:p>
          <w:p w14:paraId="22B1D2F3" w14:textId="77777777" w:rsidR="002962F4" w:rsidRDefault="002962F4">
            <w:pPr>
              <w:spacing w:after="0" w:line="240" w:lineRule="auto"/>
              <w:rPr>
                <w:rFonts w:ascii="Arial" w:hAnsi="Arial" w:cs="Arial"/>
                <w:sz w:val="24"/>
                <w:szCs w:val="24"/>
              </w:rPr>
            </w:pPr>
          </w:p>
        </w:tc>
      </w:tr>
    </w:tbl>
    <w:p w14:paraId="6BB9FA28" w14:textId="77777777" w:rsidR="00FE5DF0" w:rsidRDefault="00FE5DF0" w:rsidP="00FE5DF0"/>
    <w:p w14:paraId="534968FB" w14:textId="77777777" w:rsidR="00B50683" w:rsidRDefault="00B50683"/>
    <w:sectPr w:rsidR="00B5068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4972D" w14:textId="77777777" w:rsidR="00B83408" w:rsidRDefault="00B83408" w:rsidP="00B83408">
      <w:pPr>
        <w:spacing w:after="0" w:line="240" w:lineRule="auto"/>
      </w:pPr>
      <w:r>
        <w:separator/>
      </w:r>
    </w:p>
  </w:endnote>
  <w:endnote w:type="continuationSeparator" w:id="0">
    <w:p w14:paraId="023A0D6C" w14:textId="77777777" w:rsidR="00B83408" w:rsidRDefault="00B83408" w:rsidP="00B83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20AAB" w14:textId="77777777" w:rsidR="00B83408" w:rsidRDefault="00B83408" w:rsidP="00B83408">
      <w:pPr>
        <w:spacing w:after="0" w:line="240" w:lineRule="auto"/>
      </w:pPr>
      <w:r>
        <w:separator/>
      </w:r>
    </w:p>
  </w:footnote>
  <w:footnote w:type="continuationSeparator" w:id="0">
    <w:p w14:paraId="59D4C432" w14:textId="77777777" w:rsidR="00B83408" w:rsidRDefault="00B83408" w:rsidP="00B83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FB7BD" w14:textId="33863527" w:rsidR="00B83408" w:rsidRPr="00B83408" w:rsidRDefault="00B83408" w:rsidP="00B83408">
    <w:pPr>
      <w:pStyle w:val="Header"/>
    </w:pPr>
    <w:r>
      <w:rPr>
        <w:noProof/>
      </w:rPr>
      <w:drawing>
        <wp:anchor distT="0" distB="0" distL="114300" distR="114300" simplePos="0" relativeHeight="251658240" behindDoc="0" locked="0" layoutInCell="1" allowOverlap="1" wp14:anchorId="3EB1D8C8" wp14:editId="6642C5F8">
          <wp:simplePos x="0" y="0"/>
          <wp:positionH relativeFrom="column">
            <wp:posOffset>-1193800</wp:posOffset>
          </wp:positionH>
          <wp:positionV relativeFrom="paragraph">
            <wp:posOffset>-360680</wp:posOffset>
          </wp:positionV>
          <wp:extent cx="7920000" cy="307990"/>
          <wp:effectExtent l="0" t="0" r="5080" b="0"/>
          <wp:wrapNone/>
          <wp:docPr id="1632168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168502" name="Picture 1632168502"/>
                  <pic:cNvPicPr/>
                </pic:nvPicPr>
                <pic:blipFill>
                  <a:blip r:embed="rId1">
                    <a:extLst>
                      <a:ext uri="{28A0092B-C50C-407E-A947-70E740481C1C}">
                        <a14:useLocalDpi xmlns:a14="http://schemas.microsoft.com/office/drawing/2010/main" val="0"/>
                      </a:ext>
                    </a:extLst>
                  </a:blip>
                  <a:stretch>
                    <a:fillRect/>
                  </a:stretch>
                </pic:blipFill>
                <pic:spPr>
                  <a:xfrm>
                    <a:off x="0" y="0"/>
                    <a:ext cx="7920000" cy="3079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58E3"/>
    <w:multiLevelType w:val="hybridMultilevel"/>
    <w:tmpl w:val="7C401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9325CC"/>
    <w:multiLevelType w:val="hybridMultilevel"/>
    <w:tmpl w:val="54C6A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815294"/>
    <w:multiLevelType w:val="hybridMultilevel"/>
    <w:tmpl w:val="2EE209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CA160AB"/>
    <w:multiLevelType w:val="hybridMultilevel"/>
    <w:tmpl w:val="B03802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2D19CD"/>
    <w:multiLevelType w:val="hybridMultilevel"/>
    <w:tmpl w:val="2404004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13029C"/>
    <w:multiLevelType w:val="hybridMultilevel"/>
    <w:tmpl w:val="78B07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654093">
    <w:abstractNumId w:val="5"/>
  </w:num>
  <w:num w:numId="2" w16cid:durableId="700666056">
    <w:abstractNumId w:val="3"/>
  </w:num>
  <w:num w:numId="3" w16cid:durableId="496071490">
    <w:abstractNumId w:val="4"/>
  </w:num>
  <w:num w:numId="4" w16cid:durableId="1483036985">
    <w:abstractNumId w:val="1"/>
  </w:num>
  <w:num w:numId="5" w16cid:durableId="320433202">
    <w:abstractNumId w:val="0"/>
  </w:num>
  <w:num w:numId="6" w16cid:durableId="912740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417082">
    <w:abstractNumId w:val="0"/>
    <w:lvlOverride w:ilvl="0"/>
    <w:lvlOverride w:ilvl="1"/>
    <w:lvlOverride w:ilvl="2"/>
    <w:lvlOverride w:ilvl="3"/>
    <w:lvlOverride w:ilvl="4"/>
    <w:lvlOverride w:ilvl="5"/>
    <w:lvlOverride w:ilvl="6"/>
    <w:lvlOverride w:ilvl="7"/>
    <w:lvlOverride w:ilvl="8"/>
  </w:num>
  <w:num w:numId="8" w16cid:durableId="1878197373">
    <w:abstractNumId w:val="1"/>
    <w:lvlOverride w:ilvl="0"/>
    <w:lvlOverride w:ilvl="1"/>
    <w:lvlOverride w:ilvl="2"/>
    <w:lvlOverride w:ilvl="3"/>
    <w:lvlOverride w:ilvl="4"/>
    <w:lvlOverride w:ilvl="5"/>
    <w:lvlOverride w:ilvl="6"/>
    <w:lvlOverride w:ilvl="7"/>
    <w:lvlOverride w:ilvl="8"/>
  </w:num>
  <w:num w:numId="9" w16cid:durableId="16226144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683"/>
    <w:rsid w:val="00002D8C"/>
    <w:rsid w:val="000406DB"/>
    <w:rsid w:val="00050FD5"/>
    <w:rsid w:val="000858EE"/>
    <w:rsid w:val="000C19D3"/>
    <w:rsid w:val="00101562"/>
    <w:rsid w:val="001A5F17"/>
    <w:rsid w:val="001B16EC"/>
    <w:rsid w:val="001B314F"/>
    <w:rsid w:val="00201B94"/>
    <w:rsid w:val="002077D7"/>
    <w:rsid w:val="00224262"/>
    <w:rsid w:val="002862AE"/>
    <w:rsid w:val="002962F4"/>
    <w:rsid w:val="00392F88"/>
    <w:rsid w:val="003B2631"/>
    <w:rsid w:val="004062E0"/>
    <w:rsid w:val="004458A3"/>
    <w:rsid w:val="004D438B"/>
    <w:rsid w:val="004E1646"/>
    <w:rsid w:val="004F7BC4"/>
    <w:rsid w:val="005306CD"/>
    <w:rsid w:val="0053788D"/>
    <w:rsid w:val="00556F81"/>
    <w:rsid w:val="00564D54"/>
    <w:rsid w:val="005664C9"/>
    <w:rsid w:val="00586BE7"/>
    <w:rsid w:val="0060554E"/>
    <w:rsid w:val="00683D28"/>
    <w:rsid w:val="00696869"/>
    <w:rsid w:val="006F3E5C"/>
    <w:rsid w:val="00765173"/>
    <w:rsid w:val="00784887"/>
    <w:rsid w:val="007B6FE6"/>
    <w:rsid w:val="007D100B"/>
    <w:rsid w:val="008170B4"/>
    <w:rsid w:val="00841D0F"/>
    <w:rsid w:val="008F1B2C"/>
    <w:rsid w:val="009452C3"/>
    <w:rsid w:val="00945BB8"/>
    <w:rsid w:val="009D1A4F"/>
    <w:rsid w:val="00AD4187"/>
    <w:rsid w:val="00B50683"/>
    <w:rsid w:val="00B60EB1"/>
    <w:rsid w:val="00B83408"/>
    <w:rsid w:val="00B83858"/>
    <w:rsid w:val="00BC1277"/>
    <w:rsid w:val="00BE794C"/>
    <w:rsid w:val="00C31463"/>
    <w:rsid w:val="00D0359F"/>
    <w:rsid w:val="00D0400E"/>
    <w:rsid w:val="00D1441D"/>
    <w:rsid w:val="00FE5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277A5"/>
  <w15:chartTrackingRefBased/>
  <w15:docId w15:val="{D461D362-8442-4881-98DD-BB3228E3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6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06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06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06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06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06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6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6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6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6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06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06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6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06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06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6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6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683"/>
    <w:rPr>
      <w:rFonts w:eastAsiaTheme="majorEastAsia" w:cstheme="majorBidi"/>
      <w:color w:val="272727" w:themeColor="text1" w:themeTint="D8"/>
    </w:rPr>
  </w:style>
  <w:style w:type="paragraph" w:styleId="Title">
    <w:name w:val="Title"/>
    <w:basedOn w:val="Normal"/>
    <w:next w:val="Normal"/>
    <w:link w:val="TitleChar"/>
    <w:uiPriority w:val="10"/>
    <w:qFormat/>
    <w:rsid w:val="00B50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6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6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683"/>
    <w:pPr>
      <w:spacing w:before="160"/>
      <w:jc w:val="center"/>
    </w:pPr>
    <w:rPr>
      <w:i/>
      <w:iCs/>
      <w:color w:val="404040" w:themeColor="text1" w:themeTint="BF"/>
    </w:rPr>
  </w:style>
  <w:style w:type="character" w:customStyle="1" w:styleId="QuoteChar">
    <w:name w:val="Quote Char"/>
    <w:basedOn w:val="DefaultParagraphFont"/>
    <w:link w:val="Quote"/>
    <w:uiPriority w:val="29"/>
    <w:rsid w:val="00B50683"/>
    <w:rPr>
      <w:i/>
      <w:iCs/>
      <w:color w:val="404040" w:themeColor="text1" w:themeTint="BF"/>
    </w:rPr>
  </w:style>
  <w:style w:type="paragraph" w:styleId="ListParagraph">
    <w:name w:val="List Paragraph"/>
    <w:basedOn w:val="Normal"/>
    <w:uiPriority w:val="34"/>
    <w:qFormat/>
    <w:rsid w:val="00B50683"/>
    <w:pPr>
      <w:ind w:left="720"/>
      <w:contextualSpacing/>
    </w:pPr>
  </w:style>
  <w:style w:type="character" w:styleId="IntenseEmphasis">
    <w:name w:val="Intense Emphasis"/>
    <w:basedOn w:val="DefaultParagraphFont"/>
    <w:uiPriority w:val="21"/>
    <w:qFormat/>
    <w:rsid w:val="00B50683"/>
    <w:rPr>
      <w:i/>
      <w:iCs/>
      <w:color w:val="0F4761" w:themeColor="accent1" w:themeShade="BF"/>
    </w:rPr>
  </w:style>
  <w:style w:type="paragraph" w:styleId="IntenseQuote">
    <w:name w:val="Intense Quote"/>
    <w:basedOn w:val="Normal"/>
    <w:next w:val="Normal"/>
    <w:link w:val="IntenseQuoteChar"/>
    <w:uiPriority w:val="30"/>
    <w:qFormat/>
    <w:rsid w:val="00B50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683"/>
    <w:rPr>
      <w:i/>
      <w:iCs/>
      <w:color w:val="0F4761" w:themeColor="accent1" w:themeShade="BF"/>
    </w:rPr>
  </w:style>
  <w:style w:type="character" w:styleId="IntenseReference">
    <w:name w:val="Intense Reference"/>
    <w:basedOn w:val="DefaultParagraphFont"/>
    <w:uiPriority w:val="32"/>
    <w:qFormat/>
    <w:rsid w:val="00B50683"/>
    <w:rPr>
      <w:b/>
      <w:bCs/>
      <w:smallCaps/>
      <w:color w:val="0F4761" w:themeColor="accent1" w:themeShade="BF"/>
      <w:spacing w:val="5"/>
    </w:rPr>
  </w:style>
  <w:style w:type="table" w:styleId="TableGrid">
    <w:name w:val="Table Grid"/>
    <w:basedOn w:val="TableNormal"/>
    <w:uiPriority w:val="39"/>
    <w:rsid w:val="00B50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3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408"/>
  </w:style>
  <w:style w:type="paragraph" w:styleId="Footer">
    <w:name w:val="footer"/>
    <w:basedOn w:val="Normal"/>
    <w:link w:val="FooterChar"/>
    <w:uiPriority w:val="99"/>
    <w:unhideWhenUsed/>
    <w:rsid w:val="00B83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56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614EDF9F6A814F97044BBFE96F8881" ma:contentTypeVersion="18" ma:contentTypeDescription="Create a new document." ma:contentTypeScope="" ma:versionID="1fb9f93b7ac7c71c767ce1b8511d3ab0">
  <xsd:schema xmlns:xsd="http://www.w3.org/2001/XMLSchema" xmlns:xs="http://www.w3.org/2001/XMLSchema" xmlns:p="http://schemas.microsoft.com/office/2006/metadata/properties" xmlns:ns2="169d34e0-e3c6-438c-afd4-cc9c21471bf0" xmlns:ns3="47ac188a-5786-4896-a779-c3ca6eeafed3" targetNamespace="http://schemas.microsoft.com/office/2006/metadata/properties" ma:root="true" ma:fieldsID="9bf3a972d544ad4866a2ccd5c9678524" ns2:_="" ns3:_="">
    <xsd:import namespace="169d34e0-e3c6-438c-afd4-cc9c21471bf0"/>
    <xsd:import namespace="47ac188a-5786-4896-a779-c3ca6eeafe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34e0-e3c6-438c-afd4-cc9c2147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0e979b-aa80-451d-8e80-ebb5d990af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ac188a-5786-4896-a779-c3ca6eeafed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c882f91-5389-4532-9e6e-eb7be547275d}" ma:internalName="TaxCatchAll" ma:showField="CatchAllData" ma:web="47ac188a-5786-4896-a779-c3ca6eeaf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9d34e0-e3c6-438c-afd4-cc9c21471bf0">
      <Terms xmlns="http://schemas.microsoft.com/office/infopath/2007/PartnerControls"/>
    </lcf76f155ced4ddcb4097134ff3c332f>
    <TaxCatchAll xmlns="47ac188a-5786-4896-a779-c3ca6eeafed3" xsi:nil="true"/>
  </documentManagement>
</p:properties>
</file>

<file path=customXml/itemProps1.xml><?xml version="1.0" encoding="utf-8"?>
<ds:datastoreItem xmlns:ds="http://schemas.openxmlformats.org/officeDocument/2006/customXml" ds:itemID="{5B301993-8D5B-497A-8813-364A1EEA3381}"/>
</file>

<file path=customXml/itemProps2.xml><?xml version="1.0" encoding="utf-8"?>
<ds:datastoreItem xmlns:ds="http://schemas.openxmlformats.org/officeDocument/2006/customXml" ds:itemID="{77B0CACD-7F6B-4372-9483-EDEB31B68B27}"/>
</file>

<file path=customXml/itemProps3.xml><?xml version="1.0" encoding="utf-8"?>
<ds:datastoreItem xmlns:ds="http://schemas.openxmlformats.org/officeDocument/2006/customXml" ds:itemID="{F14F172B-8CF2-434A-916C-C719FA939EB7}"/>
</file>

<file path=docProps/app.xml><?xml version="1.0" encoding="utf-8"?>
<Properties xmlns="http://schemas.openxmlformats.org/officeDocument/2006/extended-properties" xmlns:vt="http://schemas.openxmlformats.org/officeDocument/2006/docPropsVTypes">
  <Template>Normal</Template>
  <TotalTime>1</TotalTime>
  <Pages>5</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 Nicholls</dc:creator>
  <cp:keywords/>
  <dc:description/>
  <cp:lastModifiedBy>Sara M Nicholls</cp:lastModifiedBy>
  <cp:revision>2</cp:revision>
  <dcterms:created xsi:type="dcterms:W3CDTF">2025-06-20T09:18:00Z</dcterms:created>
  <dcterms:modified xsi:type="dcterms:W3CDTF">2025-06-20T09:18:00Z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0x010100A7614EDF9F6A814F97044BBFE96F8881</vt:lpwstr>
  </property>
</Properties>
</file>