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1CD4C" w14:textId="77777777" w:rsidR="00C369C3" w:rsidRPr="00380F87" w:rsidRDefault="00C369C3" w:rsidP="00E73CA2">
      <w:pPr>
        <w:spacing w:after="0" w:line="240" w:lineRule="auto"/>
        <w:textAlignment w:val="baseline"/>
        <w:rPr>
          <w:rFonts w:ascii="Calibri" w:eastAsia="Times New Roman" w:hAnsi="Calibri" w:cs="Calibri"/>
          <w:b/>
          <w:bCs/>
          <w:lang w:eastAsia="en-GB"/>
        </w:rPr>
      </w:pPr>
    </w:p>
    <w:p w14:paraId="297B8C94" w14:textId="77777777" w:rsidR="00F346FA" w:rsidRPr="00380F87" w:rsidRDefault="00F346FA" w:rsidP="00E73CA2">
      <w:pPr>
        <w:spacing w:after="0" w:line="240" w:lineRule="auto"/>
        <w:textAlignment w:val="baseline"/>
        <w:rPr>
          <w:rFonts w:ascii="Calibri" w:eastAsia="Times New Roman" w:hAnsi="Calibri" w:cs="Calibri"/>
          <w:b/>
          <w:bCs/>
          <w:lang w:eastAsia="en-GB"/>
        </w:rPr>
      </w:pPr>
    </w:p>
    <w:p w14:paraId="0C2C304A" w14:textId="5E7429FC" w:rsidR="007D2C32" w:rsidRPr="00380F87" w:rsidRDefault="007D2C32" w:rsidP="00E73CA2">
      <w:pPr>
        <w:spacing w:after="0" w:line="240" w:lineRule="auto"/>
        <w:textAlignment w:val="baseline"/>
        <w:rPr>
          <w:rFonts w:ascii="Calibri" w:eastAsia="Times New Roman" w:hAnsi="Calibri" w:cs="Calibri"/>
          <w:lang w:eastAsia="en-GB"/>
        </w:rPr>
      </w:pPr>
      <w:r w:rsidRPr="00380F87">
        <w:rPr>
          <w:rFonts w:ascii="Calibri" w:eastAsia="Times New Roman" w:hAnsi="Calibri" w:cs="Calibri"/>
          <w:b/>
          <w:bCs/>
          <w:lang w:eastAsia="en-GB"/>
        </w:rPr>
        <w:t xml:space="preserve">WBL </w:t>
      </w:r>
      <w:r w:rsidR="004B165E" w:rsidRPr="00380F87">
        <w:rPr>
          <w:rFonts w:ascii="Calibri" w:eastAsia="Times New Roman" w:hAnsi="Calibri" w:cs="Calibri"/>
          <w:b/>
          <w:bCs/>
          <w:lang w:eastAsia="en-GB"/>
        </w:rPr>
        <w:t xml:space="preserve">(ACP and JGW+) </w:t>
      </w:r>
      <w:r w:rsidR="000C0D7B" w:rsidRPr="00380F87">
        <w:rPr>
          <w:rFonts w:ascii="Calibri" w:eastAsia="Times New Roman" w:hAnsi="Calibri" w:cs="Calibri"/>
          <w:b/>
          <w:bCs/>
          <w:lang w:eastAsia="en-GB"/>
        </w:rPr>
        <w:t xml:space="preserve">Data </w:t>
      </w:r>
      <w:r w:rsidR="004B165E" w:rsidRPr="00380F87">
        <w:rPr>
          <w:rFonts w:ascii="Calibri" w:eastAsia="Times New Roman" w:hAnsi="Calibri" w:cs="Calibri"/>
          <w:b/>
          <w:bCs/>
          <w:lang w:eastAsia="en-GB"/>
        </w:rPr>
        <w:t xml:space="preserve">Management </w:t>
      </w:r>
      <w:r w:rsidR="000C0D7B" w:rsidRPr="00380F87">
        <w:rPr>
          <w:rFonts w:ascii="Calibri" w:eastAsia="Times New Roman" w:hAnsi="Calibri" w:cs="Calibri"/>
          <w:b/>
          <w:bCs/>
          <w:lang w:eastAsia="en-GB"/>
        </w:rPr>
        <w:t xml:space="preserve">and Compliance </w:t>
      </w:r>
      <w:r w:rsidR="00FC479C" w:rsidRPr="00380F87">
        <w:rPr>
          <w:rFonts w:ascii="Calibri" w:eastAsia="Times New Roman" w:hAnsi="Calibri" w:cs="Calibri"/>
          <w:b/>
          <w:bCs/>
          <w:lang w:eastAsia="en-GB"/>
        </w:rPr>
        <w:t>Reference Group</w:t>
      </w:r>
    </w:p>
    <w:p w14:paraId="32DA49A6" w14:textId="19F93CA0" w:rsidR="003D3AD9" w:rsidRPr="00380F87" w:rsidRDefault="006E3293" w:rsidP="00E73CA2">
      <w:pPr>
        <w:spacing w:after="0" w:line="240" w:lineRule="auto"/>
        <w:textAlignment w:val="baseline"/>
        <w:rPr>
          <w:rFonts w:ascii="Calibri" w:eastAsia="Times New Roman" w:hAnsi="Calibri" w:cs="Calibri"/>
          <w:b/>
          <w:bCs/>
          <w:lang w:eastAsia="en-GB"/>
        </w:rPr>
      </w:pPr>
      <w:r w:rsidRPr="00380F87">
        <w:rPr>
          <w:rFonts w:ascii="Calibri" w:eastAsia="Times New Roman" w:hAnsi="Calibri" w:cs="Calibri"/>
          <w:b/>
          <w:bCs/>
          <w:lang w:eastAsia="en-GB"/>
        </w:rPr>
        <w:t>Friday</w:t>
      </w:r>
      <w:r w:rsidR="00C369C3" w:rsidRPr="00380F87">
        <w:rPr>
          <w:rFonts w:ascii="Calibri" w:eastAsia="Times New Roman" w:hAnsi="Calibri" w:cs="Calibri"/>
          <w:b/>
          <w:bCs/>
          <w:lang w:eastAsia="en-GB"/>
        </w:rPr>
        <w:t xml:space="preserve"> </w:t>
      </w:r>
      <w:r w:rsidR="008A1CC5" w:rsidRPr="00380F87">
        <w:rPr>
          <w:rFonts w:ascii="Calibri" w:eastAsia="Times New Roman" w:hAnsi="Calibri" w:cs="Calibri"/>
          <w:b/>
          <w:bCs/>
          <w:lang w:eastAsia="en-GB"/>
        </w:rPr>
        <w:t>7 June 2024</w:t>
      </w:r>
    </w:p>
    <w:p w14:paraId="1645327E" w14:textId="7493C0A6" w:rsidR="007D2C32" w:rsidRPr="00380F87" w:rsidRDefault="004B165E" w:rsidP="00E73CA2">
      <w:pPr>
        <w:spacing w:after="0" w:line="240" w:lineRule="auto"/>
        <w:textAlignment w:val="baseline"/>
        <w:rPr>
          <w:rFonts w:ascii="Calibri" w:eastAsia="Times New Roman" w:hAnsi="Calibri" w:cs="Calibri"/>
          <w:lang w:eastAsia="en-GB"/>
        </w:rPr>
      </w:pPr>
      <w:r w:rsidRPr="00380F87">
        <w:rPr>
          <w:rFonts w:ascii="Calibri" w:eastAsia="Times New Roman" w:hAnsi="Calibri" w:cs="Calibri"/>
          <w:b/>
          <w:bCs/>
          <w:lang w:eastAsia="en-GB"/>
        </w:rPr>
        <w:t>09.30 - 11.00am</w:t>
      </w:r>
      <w:r w:rsidR="00AD28A8" w:rsidRPr="00380F87">
        <w:rPr>
          <w:rFonts w:ascii="Calibri" w:eastAsia="Times New Roman" w:hAnsi="Calibri" w:cs="Calibri"/>
          <w:b/>
          <w:bCs/>
          <w:lang w:eastAsia="en-GB"/>
        </w:rPr>
        <w:t xml:space="preserve"> </w:t>
      </w:r>
    </w:p>
    <w:p w14:paraId="77AEDAAB" w14:textId="0B955295" w:rsidR="007D2C32" w:rsidRPr="00380F87" w:rsidRDefault="008D1636" w:rsidP="00E73CA2">
      <w:pPr>
        <w:spacing w:after="0" w:line="240" w:lineRule="auto"/>
        <w:textAlignment w:val="baseline"/>
        <w:rPr>
          <w:rFonts w:ascii="Calibri" w:eastAsia="Times New Roman" w:hAnsi="Calibri" w:cs="Calibri"/>
          <w:lang w:eastAsia="en-GB"/>
        </w:rPr>
      </w:pPr>
      <w:r w:rsidRPr="00380F87">
        <w:rPr>
          <w:rFonts w:ascii="Calibri" w:eastAsia="Times New Roman" w:hAnsi="Calibri" w:cs="Calibri"/>
          <w:b/>
          <w:bCs/>
          <w:lang w:eastAsia="en-GB"/>
        </w:rPr>
        <w:t>Via MS Teams</w:t>
      </w:r>
    </w:p>
    <w:p w14:paraId="0A07DC98" w14:textId="77777777" w:rsidR="007D2C32" w:rsidRPr="00380F87" w:rsidRDefault="007D2C32" w:rsidP="00E73CA2">
      <w:pPr>
        <w:spacing w:after="0" w:line="240" w:lineRule="auto"/>
        <w:textAlignment w:val="baseline"/>
        <w:rPr>
          <w:rFonts w:ascii="Calibri" w:eastAsia="Times New Roman" w:hAnsi="Calibri" w:cs="Calibri"/>
          <w:sz w:val="16"/>
          <w:szCs w:val="16"/>
          <w:lang w:eastAsia="en-GB"/>
        </w:rPr>
      </w:pPr>
      <w:r w:rsidRPr="00380F87">
        <w:rPr>
          <w:rFonts w:ascii="Calibri" w:eastAsia="Times New Roman" w:hAnsi="Calibri" w:cs="Calibri"/>
          <w:lang w:eastAsia="en-GB"/>
        </w:rPr>
        <w:t> </w:t>
      </w:r>
    </w:p>
    <w:p w14:paraId="6AA65A1B" w14:textId="6F546073" w:rsidR="007D2C32" w:rsidRPr="00380F87" w:rsidRDefault="007D2C32" w:rsidP="00E73CA2">
      <w:pPr>
        <w:spacing w:after="0" w:line="240" w:lineRule="auto"/>
        <w:textAlignment w:val="baseline"/>
        <w:rPr>
          <w:rFonts w:ascii="Calibri" w:eastAsia="Times New Roman" w:hAnsi="Calibri" w:cs="Calibri"/>
          <w:b/>
          <w:bCs/>
          <w:lang w:eastAsia="en-GB"/>
        </w:rPr>
      </w:pPr>
      <w:r w:rsidRPr="00380F87">
        <w:rPr>
          <w:rFonts w:ascii="Calibri" w:eastAsia="Times New Roman" w:hAnsi="Calibri" w:cs="Calibri"/>
          <w:b/>
          <w:bCs/>
          <w:lang w:eastAsia="en-GB"/>
        </w:rPr>
        <w:t>Notes and Actions</w:t>
      </w:r>
      <w:r w:rsidR="004512FE" w:rsidRPr="00380F87">
        <w:rPr>
          <w:rFonts w:ascii="Calibri" w:eastAsia="Times New Roman" w:hAnsi="Calibri" w:cs="Calibri"/>
          <w:b/>
          <w:bCs/>
          <w:lang w:eastAsia="en-GB"/>
        </w:rPr>
        <w:t>:</w:t>
      </w:r>
    </w:p>
    <w:p w14:paraId="0ADBA211" w14:textId="5EDC7DCF" w:rsidR="007D2C32" w:rsidRPr="00380F87" w:rsidRDefault="007D2C32" w:rsidP="00E73CA2">
      <w:pPr>
        <w:spacing w:after="0" w:line="240" w:lineRule="auto"/>
        <w:textAlignment w:val="baseline"/>
        <w:rPr>
          <w:rFonts w:ascii="Calibri" w:eastAsia="Times New Roman" w:hAnsi="Calibri" w:cs="Calibri"/>
          <w:sz w:val="16"/>
          <w:szCs w:val="16"/>
          <w:lang w:eastAsia="en-GB"/>
        </w:rPr>
      </w:pPr>
      <w:r w:rsidRPr="00380F87">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4508"/>
        <w:gridCol w:w="4508"/>
      </w:tblGrid>
      <w:tr w:rsidR="00E23B21" w:rsidRPr="00380F87" w14:paraId="6054AFB6" w14:textId="77777777" w:rsidTr="00951CB6">
        <w:tc>
          <w:tcPr>
            <w:tcW w:w="4508" w:type="dxa"/>
          </w:tcPr>
          <w:p w14:paraId="0B03DE43" w14:textId="0186F859" w:rsidR="00FF6279" w:rsidRPr="00380F87" w:rsidRDefault="00FF6279" w:rsidP="00E73CA2">
            <w:pPr>
              <w:textAlignment w:val="baseline"/>
              <w:rPr>
                <w:rFonts w:ascii="Calibri" w:eastAsia="Times New Roman" w:hAnsi="Calibri" w:cs="Calibri"/>
                <w:b/>
                <w:bCs/>
                <w:lang w:eastAsia="en-GB"/>
              </w:rPr>
            </w:pPr>
            <w:r w:rsidRPr="00380F87">
              <w:rPr>
                <w:rFonts w:ascii="Calibri" w:eastAsia="Times New Roman" w:hAnsi="Calibri" w:cs="Calibri"/>
                <w:b/>
                <w:bCs/>
                <w:lang w:eastAsia="en-GB"/>
              </w:rPr>
              <w:t>Members:</w:t>
            </w:r>
          </w:p>
          <w:p w14:paraId="49AF6069" w14:textId="77777777" w:rsidR="008A1CC5" w:rsidRPr="00380F87" w:rsidRDefault="008A1CC5" w:rsidP="008A1CC5">
            <w:pPr>
              <w:textAlignment w:val="baseline"/>
              <w:rPr>
                <w:rFonts w:ascii="Calibri" w:eastAsia="Times New Roman" w:hAnsi="Calibri" w:cs="Calibri"/>
                <w:bCs/>
                <w:lang w:eastAsia="en-GB"/>
              </w:rPr>
            </w:pPr>
            <w:r w:rsidRPr="00380F87">
              <w:rPr>
                <w:rFonts w:ascii="Calibri" w:eastAsia="Times New Roman" w:hAnsi="Calibri" w:cs="Calibri"/>
                <w:lang w:eastAsia="en-GB"/>
              </w:rPr>
              <w:t>ACT Training Ltd – Matt Burnett</w:t>
            </w:r>
          </w:p>
          <w:p w14:paraId="2E3CED49" w14:textId="77777777" w:rsidR="00D60C28" w:rsidRPr="00380F87" w:rsidRDefault="00FF6279" w:rsidP="00E73CA2">
            <w:pPr>
              <w:textAlignment w:val="baseline"/>
              <w:rPr>
                <w:rFonts w:ascii="Calibri" w:eastAsia="Times New Roman" w:hAnsi="Calibri" w:cs="Calibri"/>
                <w:lang w:eastAsia="en-GB"/>
              </w:rPr>
            </w:pPr>
            <w:r w:rsidRPr="00380F87">
              <w:rPr>
                <w:rFonts w:ascii="Calibri" w:eastAsia="Times New Roman" w:hAnsi="Calibri" w:cs="Calibri"/>
                <w:lang w:eastAsia="en-GB"/>
              </w:rPr>
              <w:t>B-WBL</w:t>
            </w:r>
            <w:r w:rsidR="00D60C28" w:rsidRPr="00380F87">
              <w:rPr>
                <w:rFonts w:ascii="Calibri" w:eastAsia="Times New Roman" w:hAnsi="Calibri" w:cs="Calibri"/>
                <w:lang w:eastAsia="en-GB"/>
              </w:rPr>
              <w:t>:</w:t>
            </w:r>
          </w:p>
          <w:p w14:paraId="7449C7A8" w14:textId="44EF5FD9" w:rsidR="00FF6279" w:rsidRPr="00380F87" w:rsidRDefault="00BD373E" w:rsidP="00D60C28">
            <w:pPr>
              <w:pStyle w:val="ListParagraph"/>
              <w:numPr>
                <w:ilvl w:val="0"/>
                <w:numId w:val="34"/>
              </w:numPr>
              <w:textAlignment w:val="baseline"/>
              <w:rPr>
                <w:rFonts w:ascii="Calibri" w:eastAsia="Times New Roman" w:hAnsi="Calibri" w:cs="Calibri"/>
                <w:lang w:eastAsia="en-GB"/>
              </w:rPr>
            </w:pPr>
            <w:r w:rsidRPr="00380F87">
              <w:rPr>
                <w:rFonts w:ascii="Calibri" w:eastAsia="Times New Roman" w:hAnsi="Calibri" w:cs="Calibri"/>
                <w:lang w:eastAsia="en-GB"/>
              </w:rPr>
              <w:t>Glenn Bunyan</w:t>
            </w:r>
          </w:p>
          <w:p w14:paraId="1633D5FA" w14:textId="414AE7C1" w:rsidR="00D60C28" w:rsidRPr="00380F87" w:rsidRDefault="00D60C28" w:rsidP="00D60C28">
            <w:pPr>
              <w:pStyle w:val="ListParagraph"/>
              <w:numPr>
                <w:ilvl w:val="0"/>
                <w:numId w:val="34"/>
              </w:numPr>
              <w:textAlignment w:val="baseline"/>
              <w:rPr>
                <w:rFonts w:ascii="Calibri" w:eastAsia="Times New Roman" w:hAnsi="Calibri" w:cs="Calibri"/>
                <w:lang w:eastAsia="en-GB"/>
              </w:rPr>
            </w:pPr>
            <w:r w:rsidRPr="00380F87">
              <w:rPr>
                <w:rFonts w:ascii="Calibri" w:eastAsia="Times New Roman" w:hAnsi="Calibri" w:cs="Calibri"/>
                <w:lang w:eastAsia="en-GB"/>
              </w:rPr>
              <w:t>Jenny Badger</w:t>
            </w:r>
          </w:p>
          <w:p w14:paraId="7CF5B29E" w14:textId="77777777" w:rsidR="007E4529" w:rsidRPr="00380F87" w:rsidRDefault="00FF6279" w:rsidP="00E73CA2">
            <w:pPr>
              <w:textAlignment w:val="baseline"/>
              <w:rPr>
                <w:rFonts w:ascii="Calibri" w:eastAsia="Times New Roman" w:hAnsi="Calibri" w:cs="Calibri"/>
                <w:lang w:eastAsia="en-GB"/>
              </w:rPr>
            </w:pPr>
            <w:r w:rsidRPr="00380F87">
              <w:rPr>
                <w:rFonts w:ascii="Calibri" w:eastAsia="Times New Roman" w:hAnsi="Calibri" w:cs="Calibri"/>
                <w:lang w:eastAsia="en-GB"/>
              </w:rPr>
              <w:t>Cambrian Training Company</w:t>
            </w:r>
            <w:r w:rsidR="007E4529" w:rsidRPr="00380F87">
              <w:rPr>
                <w:rFonts w:ascii="Calibri" w:eastAsia="Times New Roman" w:hAnsi="Calibri" w:cs="Calibri"/>
                <w:lang w:eastAsia="en-GB"/>
              </w:rPr>
              <w:t>:</w:t>
            </w:r>
          </w:p>
          <w:p w14:paraId="351087CE" w14:textId="61DA9FB6" w:rsidR="007E4529" w:rsidRPr="00380F87" w:rsidRDefault="008A1CC5" w:rsidP="008A1CC5">
            <w:pPr>
              <w:pStyle w:val="ListParagraph"/>
              <w:numPr>
                <w:ilvl w:val="0"/>
                <w:numId w:val="31"/>
              </w:numPr>
              <w:textAlignment w:val="baseline"/>
              <w:rPr>
                <w:rFonts w:ascii="Calibri" w:eastAsia="Times New Roman" w:hAnsi="Calibri" w:cs="Calibri"/>
                <w:lang w:eastAsia="en-GB"/>
              </w:rPr>
            </w:pPr>
            <w:r w:rsidRPr="00380F87">
              <w:rPr>
                <w:rFonts w:ascii="Calibri" w:eastAsia="Times New Roman" w:hAnsi="Calibri" w:cs="Calibri"/>
                <w:lang w:eastAsia="en-GB"/>
              </w:rPr>
              <w:t>Cai Watkins</w:t>
            </w:r>
          </w:p>
          <w:p w14:paraId="3D329229" w14:textId="77777777" w:rsidR="008A1CC5" w:rsidRPr="00380F87" w:rsidRDefault="00FF6279" w:rsidP="00E73CA2">
            <w:pPr>
              <w:textAlignment w:val="baseline"/>
              <w:rPr>
                <w:rFonts w:ascii="Calibri" w:eastAsia="Times New Roman" w:hAnsi="Calibri" w:cs="Calibri"/>
                <w:lang w:eastAsia="en-GB"/>
              </w:rPr>
            </w:pPr>
            <w:r w:rsidRPr="00380F87">
              <w:rPr>
                <w:rFonts w:ascii="Calibri" w:eastAsia="Times New Roman" w:hAnsi="Calibri" w:cs="Calibri"/>
                <w:lang w:eastAsia="en-GB"/>
              </w:rPr>
              <w:t>Cardiff and Vale College</w:t>
            </w:r>
          </w:p>
          <w:p w14:paraId="608BD233" w14:textId="124D5E97" w:rsidR="00FF6279" w:rsidRPr="00380F87" w:rsidRDefault="00F61D06" w:rsidP="008A1CC5">
            <w:pPr>
              <w:pStyle w:val="ListParagraph"/>
              <w:numPr>
                <w:ilvl w:val="0"/>
                <w:numId w:val="31"/>
              </w:numPr>
              <w:textAlignment w:val="baseline"/>
              <w:rPr>
                <w:rFonts w:ascii="Calibri" w:eastAsia="Times New Roman" w:hAnsi="Calibri" w:cs="Calibri"/>
                <w:lang w:eastAsia="en-GB"/>
              </w:rPr>
            </w:pPr>
            <w:r w:rsidRPr="00380F87">
              <w:rPr>
                <w:rFonts w:ascii="Calibri" w:eastAsia="Times New Roman" w:hAnsi="Calibri" w:cs="Calibri"/>
                <w:lang w:eastAsia="en-GB"/>
              </w:rPr>
              <w:t>Maureen Bielski</w:t>
            </w:r>
          </w:p>
          <w:p w14:paraId="10A9E3D9" w14:textId="7EDBA582" w:rsidR="008A1CC5" w:rsidRPr="00380F87" w:rsidRDefault="00D60C28" w:rsidP="008A1CC5">
            <w:pPr>
              <w:pStyle w:val="ListParagraph"/>
              <w:numPr>
                <w:ilvl w:val="0"/>
                <w:numId w:val="31"/>
              </w:numPr>
              <w:textAlignment w:val="baseline"/>
              <w:rPr>
                <w:rFonts w:ascii="Calibri" w:eastAsia="Times New Roman" w:hAnsi="Calibri" w:cs="Calibri"/>
                <w:lang w:eastAsia="en-GB"/>
              </w:rPr>
            </w:pPr>
            <w:r w:rsidRPr="00380F87">
              <w:rPr>
                <w:rFonts w:ascii="Calibri" w:eastAsia="Times New Roman" w:hAnsi="Calibri" w:cs="Calibri"/>
                <w:lang w:eastAsia="en-GB"/>
              </w:rPr>
              <w:t>Lauren Moulton</w:t>
            </w:r>
          </w:p>
          <w:p w14:paraId="71804B32" w14:textId="72BAEB1A" w:rsidR="0025487B" w:rsidRPr="00380F87" w:rsidRDefault="0025487B" w:rsidP="0025487B">
            <w:pPr>
              <w:textAlignment w:val="baseline"/>
              <w:rPr>
                <w:rFonts w:ascii="Calibri" w:eastAsia="Times New Roman" w:hAnsi="Calibri" w:cs="Calibri"/>
                <w:lang w:eastAsia="en-GB"/>
              </w:rPr>
            </w:pPr>
            <w:r w:rsidRPr="00380F87">
              <w:rPr>
                <w:rFonts w:ascii="Calibri" w:eastAsia="Times New Roman" w:hAnsi="Calibri" w:cs="Calibri"/>
                <w:lang w:eastAsia="en-GB"/>
              </w:rPr>
              <w:t xml:space="preserve">Coleg Cambria - </w:t>
            </w:r>
          </w:p>
          <w:p w14:paraId="327BD10F" w14:textId="658F8012" w:rsidR="0025487B" w:rsidRPr="00380F87" w:rsidRDefault="004C2BA7" w:rsidP="004C2BA7">
            <w:pPr>
              <w:textAlignment w:val="baseline"/>
              <w:rPr>
                <w:rFonts w:ascii="Calibri" w:eastAsia="Times New Roman" w:hAnsi="Calibri" w:cs="Calibri"/>
                <w:lang w:eastAsia="en-GB"/>
              </w:rPr>
            </w:pPr>
            <w:r w:rsidRPr="00380F87">
              <w:rPr>
                <w:rFonts w:ascii="Calibri" w:eastAsia="Times New Roman" w:hAnsi="Calibri" w:cs="Calibri"/>
                <w:lang w:eastAsia="en-GB"/>
              </w:rPr>
              <w:t>Educ8 Group</w:t>
            </w:r>
            <w:r w:rsidR="0025487B" w:rsidRPr="00380F87">
              <w:rPr>
                <w:rFonts w:ascii="Calibri" w:eastAsia="Times New Roman" w:hAnsi="Calibri" w:cs="Calibri"/>
                <w:lang w:eastAsia="en-GB"/>
              </w:rPr>
              <w:t>:</w:t>
            </w:r>
          </w:p>
          <w:p w14:paraId="592D7B82" w14:textId="2472C8BC" w:rsidR="004C2BA7" w:rsidRPr="00380F87" w:rsidRDefault="004C2BA7" w:rsidP="0025487B">
            <w:pPr>
              <w:pStyle w:val="ListParagraph"/>
              <w:numPr>
                <w:ilvl w:val="0"/>
                <w:numId w:val="28"/>
              </w:numPr>
              <w:textAlignment w:val="baseline"/>
              <w:rPr>
                <w:rFonts w:ascii="Calibri" w:eastAsia="Times New Roman" w:hAnsi="Calibri" w:cs="Calibri"/>
                <w:lang w:eastAsia="en-GB"/>
              </w:rPr>
            </w:pPr>
            <w:r w:rsidRPr="00380F87">
              <w:rPr>
                <w:rFonts w:ascii="Calibri" w:eastAsia="Times New Roman" w:hAnsi="Calibri" w:cs="Calibri"/>
                <w:lang w:eastAsia="en-GB"/>
              </w:rPr>
              <w:t>Cheryl Palmer</w:t>
            </w:r>
          </w:p>
          <w:p w14:paraId="7E7DC821" w14:textId="311DBE21" w:rsidR="00FF6279" w:rsidRPr="00380F87" w:rsidRDefault="00FF6279" w:rsidP="00E73CA2">
            <w:pPr>
              <w:textAlignment w:val="baseline"/>
              <w:rPr>
                <w:rFonts w:ascii="Calibri" w:eastAsia="Times New Roman" w:hAnsi="Calibri" w:cs="Calibri"/>
                <w:lang w:eastAsia="en-GB"/>
              </w:rPr>
            </w:pPr>
            <w:r w:rsidRPr="00380F87">
              <w:rPr>
                <w:rFonts w:ascii="Calibri" w:eastAsia="Times New Roman" w:hAnsi="Calibri" w:cs="Calibri"/>
                <w:lang w:eastAsia="en-GB"/>
              </w:rPr>
              <w:t xml:space="preserve">Gower College Swansea </w:t>
            </w:r>
            <w:r w:rsidR="00E83F31" w:rsidRPr="00380F87">
              <w:rPr>
                <w:rFonts w:ascii="Calibri" w:eastAsia="Times New Roman" w:hAnsi="Calibri" w:cs="Calibri"/>
                <w:lang w:eastAsia="en-GB"/>
              </w:rPr>
              <w:t>–</w:t>
            </w:r>
            <w:r w:rsidR="00F61D06" w:rsidRPr="00380F87">
              <w:rPr>
                <w:rFonts w:ascii="Calibri" w:eastAsia="Times New Roman" w:hAnsi="Calibri" w:cs="Calibri"/>
                <w:lang w:eastAsia="en-GB"/>
              </w:rPr>
              <w:t xml:space="preserve"> </w:t>
            </w:r>
            <w:r w:rsidR="00E83F31" w:rsidRPr="00380F87">
              <w:rPr>
                <w:rFonts w:ascii="Calibri" w:eastAsia="Times New Roman" w:hAnsi="Calibri" w:cs="Calibri"/>
                <w:lang w:eastAsia="en-GB"/>
              </w:rPr>
              <w:t>Dani Williams</w:t>
            </w:r>
          </w:p>
          <w:p w14:paraId="6C1389D2" w14:textId="77777777" w:rsidR="00F61D06" w:rsidRPr="00380F87" w:rsidRDefault="00FF6279" w:rsidP="00E73CA2">
            <w:pPr>
              <w:textAlignment w:val="baseline"/>
              <w:rPr>
                <w:rFonts w:ascii="Calibri" w:eastAsia="Times New Roman" w:hAnsi="Calibri" w:cs="Calibri"/>
                <w:lang w:eastAsia="en-GB"/>
              </w:rPr>
            </w:pPr>
            <w:r w:rsidRPr="00380F87">
              <w:rPr>
                <w:rFonts w:ascii="Calibri" w:eastAsia="Times New Roman" w:hAnsi="Calibri" w:cs="Calibri"/>
                <w:lang w:eastAsia="en-GB"/>
              </w:rPr>
              <w:t>Grŵp Llandrillo Menai</w:t>
            </w:r>
            <w:r w:rsidR="00F61D06" w:rsidRPr="00380F87">
              <w:rPr>
                <w:rFonts w:ascii="Calibri" w:eastAsia="Times New Roman" w:hAnsi="Calibri" w:cs="Calibri"/>
                <w:lang w:eastAsia="en-GB"/>
              </w:rPr>
              <w:t>:</w:t>
            </w:r>
          </w:p>
          <w:p w14:paraId="195609CD" w14:textId="77777777" w:rsidR="00F61D06" w:rsidRPr="00380F87" w:rsidRDefault="004C2BA7" w:rsidP="00F61D06">
            <w:pPr>
              <w:pStyle w:val="ListParagraph"/>
              <w:numPr>
                <w:ilvl w:val="0"/>
                <w:numId w:val="29"/>
              </w:numPr>
              <w:textAlignment w:val="baseline"/>
              <w:rPr>
                <w:rFonts w:ascii="Calibri" w:eastAsia="Times New Roman" w:hAnsi="Calibri" w:cs="Calibri"/>
                <w:lang w:eastAsia="en-GB"/>
              </w:rPr>
            </w:pPr>
            <w:r w:rsidRPr="00380F87">
              <w:rPr>
                <w:rFonts w:ascii="Calibri" w:eastAsia="Times New Roman" w:hAnsi="Calibri" w:cs="Calibri"/>
                <w:lang w:eastAsia="en-GB"/>
              </w:rPr>
              <w:t>Clive Thomas</w:t>
            </w:r>
          </w:p>
          <w:p w14:paraId="3A738330" w14:textId="12A9DB7D" w:rsidR="00FF6279" w:rsidRPr="00380F87" w:rsidRDefault="00F61D06" w:rsidP="00F61D06">
            <w:pPr>
              <w:pStyle w:val="ListParagraph"/>
              <w:numPr>
                <w:ilvl w:val="0"/>
                <w:numId w:val="29"/>
              </w:numPr>
              <w:textAlignment w:val="baseline"/>
              <w:rPr>
                <w:rFonts w:ascii="Calibri" w:eastAsia="Times New Roman" w:hAnsi="Calibri" w:cs="Calibri"/>
                <w:lang w:eastAsia="en-GB"/>
              </w:rPr>
            </w:pPr>
            <w:r w:rsidRPr="00380F87">
              <w:rPr>
                <w:rFonts w:ascii="Calibri" w:eastAsia="Times New Roman" w:hAnsi="Calibri" w:cs="Calibri"/>
                <w:lang w:eastAsia="en-GB"/>
              </w:rPr>
              <w:t>Emma Williams</w:t>
            </w:r>
          </w:p>
          <w:p w14:paraId="677A3A1D" w14:textId="77777777" w:rsidR="00696229" w:rsidRPr="00380F87" w:rsidRDefault="00696229" w:rsidP="00696229">
            <w:pPr>
              <w:textAlignment w:val="baseline"/>
              <w:rPr>
                <w:rFonts w:ascii="Calibri" w:eastAsia="Times New Roman" w:hAnsi="Calibri" w:cs="Calibri"/>
                <w:lang w:eastAsia="en-GB"/>
              </w:rPr>
            </w:pPr>
            <w:r w:rsidRPr="00380F87">
              <w:rPr>
                <w:rFonts w:ascii="Calibri" w:eastAsia="Times New Roman" w:hAnsi="Calibri" w:cs="Calibri"/>
                <w:lang w:eastAsia="en-GB"/>
              </w:rPr>
              <w:t>Grŵp NPTC Group:</w:t>
            </w:r>
          </w:p>
          <w:p w14:paraId="571450BD" w14:textId="77777777" w:rsidR="00696229" w:rsidRPr="00380F87" w:rsidRDefault="00696229" w:rsidP="00696229">
            <w:pPr>
              <w:pStyle w:val="ListParagraph"/>
              <w:numPr>
                <w:ilvl w:val="0"/>
                <w:numId w:val="27"/>
              </w:numPr>
              <w:textAlignment w:val="baseline"/>
              <w:rPr>
                <w:rFonts w:ascii="Calibri" w:eastAsia="Times New Roman" w:hAnsi="Calibri" w:cs="Calibri"/>
                <w:lang w:eastAsia="en-GB"/>
              </w:rPr>
            </w:pPr>
            <w:r w:rsidRPr="00380F87">
              <w:rPr>
                <w:rFonts w:ascii="Calibri" w:eastAsia="Times New Roman" w:hAnsi="Calibri" w:cs="Calibri"/>
                <w:lang w:eastAsia="en-GB"/>
              </w:rPr>
              <w:t>Louise Akers</w:t>
            </w:r>
          </w:p>
          <w:p w14:paraId="416A4A36" w14:textId="77777777" w:rsidR="00696229" w:rsidRPr="00380F87" w:rsidRDefault="00696229" w:rsidP="00696229">
            <w:pPr>
              <w:pStyle w:val="ListParagraph"/>
              <w:numPr>
                <w:ilvl w:val="0"/>
                <w:numId w:val="27"/>
              </w:numPr>
              <w:textAlignment w:val="baseline"/>
              <w:rPr>
                <w:rFonts w:ascii="Calibri" w:eastAsia="Times New Roman" w:hAnsi="Calibri" w:cs="Calibri"/>
                <w:lang w:eastAsia="en-GB"/>
              </w:rPr>
            </w:pPr>
            <w:r w:rsidRPr="00380F87">
              <w:rPr>
                <w:rFonts w:ascii="Calibri" w:eastAsia="Times New Roman" w:hAnsi="Calibri" w:cs="Calibri"/>
                <w:lang w:eastAsia="en-GB"/>
              </w:rPr>
              <w:t>William Hughes</w:t>
            </w:r>
          </w:p>
          <w:p w14:paraId="02275BD6" w14:textId="77777777" w:rsidR="008A1CC5" w:rsidRPr="00380F87" w:rsidRDefault="00F13A47" w:rsidP="00E73CA2">
            <w:pPr>
              <w:textAlignment w:val="baseline"/>
              <w:rPr>
                <w:rFonts w:ascii="Calibri" w:eastAsia="Times New Roman" w:hAnsi="Calibri" w:cs="Calibri"/>
                <w:lang w:eastAsia="en-GB"/>
              </w:rPr>
            </w:pPr>
            <w:r w:rsidRPr="00380F87">
              <w:rPr>
                <w:rFonts w:ascii="Calibri" w:eastAsia="Times New Roman" w:hAnsi="Calibri" w:cs="Calibri"/>
                <w:lang w:eastAsia="en-GB"/>
              </w:rPr>
              <w:t>Itec Skills and Employmen</w:t>
            </w:r>
            <w:r w:rsidR="008A1CC5" w:rsidRPr="00380F87">
              <w:rPr>
                <w:rFonts w:ascii="Calibri" w:eastAsia="Times New Roman" w:hAnsi="Calibri" w:cs="Calibri"/>
                <w:lang w:eastAsia="en-GB"/>
              </w:rPr>
              <w:t xml:space="preserve">t </w:t>
            </w:r>
          </w:p>
          <w:p w14:paraId="4DFB76E5" w14:textId="0409AC65" w:rsidR="00F13A47" w:rsidRPr="00380F87" w:rsidRDefault="008A1CC5" w:rsidP="008A1CC5">
            <w:pPr>
              <w:pStyle w:val="ListParagraph"/>
              <w:numPr>
                <w:ilvl w:val="0"/>
                <w:numId w:val="32"/>
              </w:numPr>
              <w:textAlignment w:val="baseline"/>
              <w:rPr>
                <w:rFonts w:ascii="Calibri" w:eastAsia="Times New Roman" w:hAnsi="Calibri" w:cs="Calibri"/>
                <w:lang w:eastAsia="en-GB"/>
              </w:rPr>
            </w:pPr>
            <w:r w:rsidRPr="00380F87">
              <w:rPr>
                <w:rFonts w:ascii="Calibri" w:eastAsia="Times New Roman" w:hAnsi="Calibri" w:cs="Calibri"/>
                <w:lang w:eastAsia="en-GB"/>
              </w:rPr>
              <w:t>A</w:t>
            </w:r>
            <w:r w:rsidR="00E15590" w:rsidRPr="00380F87">
              <w:rPr>
                <w:rFonts w:ascii="Calibri" w:eastAsia="Times New Roman" w:hAnsi="Calibri" w:cs="Calibri"/>
                <w:lang w:eastAsia="en-GB"/>
              </w:rPr>
              <w:t>nnmarie Evans</w:t>
            </w:r>
          </w:p>
          <w:p w14:paraId="44EE2B89" w14:textId="7995D932" w:rsidR="008A1CC5" w:rsidRPr="00380F87" w:rsidRDefault="008A1CC5" w:rsidP="008A1CC5">
            <w:pPr>
              <w:pStyle w:val="ListParagraph"/>
              <w:numPr>
                <w:ilvl w:val="0"/>
                <w:numId w:val="32"/>
              </w:numPr>
              <w:textAlignment w:val="baseline"/>
              <w:rPr>
                <w:rFonts w:ascii="Calibri" w:eastAsia="Times New Roman" w:hAnsi="Calibri" w:cs="Calibri"/>
                <w:lang w:eastAsia="en-GB"/>
              </w:rPr>
            </w:pPr>
            <w:r w:rsidRPr="00380F87">
              <w:rPr>
                <w:rFonts w:ascii="Calibri" w:eastAsia="Times New Roman" w:hAnsi="Calibri" w:cs="Calibri"/>
                <w:lang w:eastAsia="en-GB"/>
              </w:rPr>
              <w:t>Ross Williams</w:t>
            </w:r>
          </w:p>
          <w:p w14:paraId="548CCDE9" w14:textId="65C19199" w:rsidR="00FF6279" w:rsidRPr="00380F87" w:rsidRDefault="00FF6279" w:rsidP="00E73CA2">
            <w:pPr>
              <w:textAlignment w:val="baseline"/>
              <w:rPr>
                <w:rFonts w:ascii="Calibri" w:eastAsia="Times New Roman" w:hAnsi="Calibri" w:cs="Calibri"/>
                <w:lang w:eastAsia="en-GB"/>
              </w:rPr>
            </w:pPr>
            <w:r w:rsidRPr="00380F87">
              <w:rPr>
                <w:rFonts w:ascii="Calibri" w:eastAsia="Times New Roman" w:hAnsi="Calibri" w:cs="Calibri"/>
                <w:lang w:eastAsia="en-GB"/>
              </w:rPr>
              <w:t>Welsh Government:</w:t>
            </w:r>
          </w:p>
          <w:p w14:paraId="5F826129" w14:textId="76315B0E" w:rsidR="00FF6279" w:rsidRPr="00380F87" w:rsidRDefault="008A1CC5" w:rsidP="00E73CA2">
            <w:pPr>
              <w:pStyle w:val="ListParagraph"/>
              <w:numPr>
                <w:ilvl w:val="0"/>
                <w:numId w:val="2"/>
              </w:numPr>
              <w:textAlignment w:val="baseline"/>
              <w:rPr>
                <w:rFonts w:ascii="Calibri" w:eastAsia="Times New Roman" w:hAnsi="Calibri" w:cs="Calibri"/>
                <w:lang w:eastAsia="en-GB"/>
              </w:rPr>
            </w:pPr>
            <w:r w:rsidRPr="00380F87">
              <w:rPr>
                <w:rFonts w:ascii="Calibri" w:eastAsia="Times New Roman" w:hAnsi="Calibri" w:cs="Calibri"/>
                <w:lang w:eastAsia="en-GB"/>
              </w:rPr>
              <w:t>Bernie Page</w:t>
            </w:r>
          </w:p>
          <w:p w14:paraId="4DEC0B2B" w14:textId="5A448B39" w:rsidR="008A1CC5" w:rsidRPr="00380F87" w:rsidRDefault="008A1CC5" w:rsidP="00E73CA2">
            <w:pPr>
              <w:pStyle w:val="ListParagraph"/>
              <w:numPr>
                <w:ilvl w:val="0"/>
                <w:numId w:val="2"/>
              </w:numPr>
              <w:textAlignment w:val="baseline"/>
              <w:rPr>
                <w:rFonts w:ascii="Calibri" w:eastAsia="Times New Roman" w:hAnsi="Calibri" w:cs="Calibri"/>
                <w:lang w:eastAsia="en-GB"/>
              </w:rPr>
            </w:pPr>
            <w:r w:rsidRPr="00380F87">
              <w:rPr>
                <w:rFonts w:ascii="Calibri" w:eastAsia="Times New Roman" w:hAnsi="Calibri" w:cs="Calibri"/>
                <w:lang w:eastAsia="en-GB"/>
              </w:rPr>
              <w:t>Lisa Pugh</w:t>
            </w:r>
          </w:p>
          <w:p w14:paraId="4DD2E8AB" w14:textId="77777777" w:rsidR="00526175" w:rsidRPr="00380F87" w:rsidRDefault="008A1CC5" w:rsidP="008A1CC5">
            <w:pPr>
              <w:pStyle w:val="ListParagraph"/>
              <w:numPr>
                <w:ilvl w:val="0"/>
                <w:numId w:val="2"/>
              </w:numPr>
              <w:textAlignment w:val="baseline"/>
              <w:rPr>
                <w:rFonts w:ascii="Calibri" w:eastAsia="Times New Roman" w:hAnsi="Calibri" w:cs="Calibri"/>
                <w:lang w:eastAsia="en-GB"/>
              </w:rPr>
            </w:pPr>
            <w:r w:rsidRPr="00380F87">
              <w:rPr>
                <w:rFonts w:ascii="Calibri" w:eastAsia="Times New Roman" w:hAnsi="Calibri" w:cs="Calibri"/>
                <w:lang w:eastAsia="en-GB"/>
              </w:rPr>
              <w:t>Catherine Jenkins</w:t>
            </w:r>
          </w:p>
          <w:p w14:paraId="22BDAC12" w14:textId="5982B3D3" w:rsidR="00D60C28" w:rsidRPr="00380F87" w:rsidRDefault="00D60C28" w:rsidP="008A1CC5">
            <w:pPr>
              <w:pStyle w:val="ListParagraph"/>
              <w:numPr>
                <w:ilvl w:val="0"/>
                <w:numId w:val="2"/>
              </w:numPr>
              <w:textAlignment w:val="baseline"/>
              <w:rPr>
                <w:rFonts w:ascii="Calibri" w:eastAsia="Times New Roman" w:hAnsi="Calibri" w:cs="Calibri"/>
                <w:lang w:eastAsia="en-GB"/>
              </w:rPr>
            </w:pPr>
            <w:r w:rsidRPr="00380F87">
              <w:rPr>
                <w:rFonts w:ascii="Calibri" w:eastAsia="Times New Roman" w:hAnsi="Calibri" w:cs="Calibri"/>
                <w:lang w:eastAsia="en-GB"/>
              </w:rPr>
              <w:t>Brian Lewis</w:t>
            </w:r>
          </w:p>
        </w:tc>
        <w:tc>
          <w:tcPr>
            <w:tcW w:w="4508" w:type="dxa"/>
          </w:tcPr>
          <w:p w14:paraId="41DF18C3" w14:textId="74F6C4FB" w:rsidR="008A1CC5" w:rsidRPr="00380F87" w:rsidRDefault="008A1CC5" w:rsidP="008A1CC5">
            <w:pPr>
              <w:textAlignment w:val="baseline"/>
              <w:rPr>
                <w:rFonts w:ascii="Calibri" w:eastAsia="Times New Roman" w:hAnsi="Calibri" w:cs="Calibri"/>
                <w:b/>
                <w:bCs/>
                <w:lang w:eastAsia="en-GB"/>
              </w:rPr>
            </w:pPr>
            <w:r w:rsidRPr="00380F87">
              <w:rPr>
                <w:rFonts w:ascii="Calibri" w:eastAsia="Times New Roman" w:hAnsi="Calibri" w:cs="Calibri"/>
                <w:b/>
                <w:bCs/>
                <w:lang w:eastAsia="en-GB"/>
              </w:rPr>
              <w:t>Chair</w:t>
            </w:r>
            <w:r w:rsidRPr="00380F87">
              <w:rPr>
                <w:rFonts w:ascii="Calibri" w:eastAsia="Times New Roman" w:hAnsi="Calibri" w:cs="Calibri"/>
                <w:b/>
                <w:bCs/>
                <w:lang w:eastAsia="en-GB"/>
              </w:rPr>
              <w:t xml:space="preserve">: </w:t>
            </w:r>
          </w:p>
          <w:p w14:paraId="0F6A2AF4" w14:textId="5CF8250B" w:rsidR="008A1CC5" w:rsidRPr="00380F87" w:rsidRDefault="008A1CC5" w:rsidP="008A1CC5">
            <w:pPr>
              <w:textAlignment w:val="baseline"/>
              <w:rPr>
                <w:rFonts w:ascii="Calibri" w:eastAsia="Times New Roman" w:hAnsi="Calibri" w:cs="Calibri"/>
                <w:lang w:eastAsia="en-GB"/>
              </w:rPr>
            </w:pPr>
            <w:r w:rsidRPr="00380F87">
              <w:rPr>
                <w:rFonts w:ascii="Calibri" w:eastAsia="Times New Roman" w:hAnsi="Calibri" w:cs="Calibri"/>
                <w:lang w:eastAsia="en-GB"/>
              </w:rPr>
              <w:t>Angela Maquire-Lewis (Cambrian Training Company and NTfW Board Member)</w:t>
            </w:r>
          </w:p>
          <w:p w14:paraId="4C7A547E" w14:textId="77777777" w:rsidR="008A1CC5" w:rsidRPr="00380F87" w:rsidRDefault="008A1CC5" w:rsidP="00E73CA2">
            <w:pPr>
              <w:textAlignment w:val="baseline"/>
              <w:rPr>
                <w:rFonts w:ascii="Calibri" w:eastAsia="Times New Roman" w:hAnsi="Calibri" w:cs="Calibri"/>
                <w:b/>
                <w:bCs/>
                <w:lang w:eastAsia="en-GB"/>
              </w:rPr>
            </w:pPr>
          </w:p>
          <w:p w14:paraId="7A021D7C" w14:textId="0A071341" w:rsidR="00FF6279" w:rsidRPr="00380F87" w:rsidRDefault="00FF6279" w:rsidP="00E73CA2">
            <w:pPr>
              <w:textAlignment w:val="baseline"/>
              <w:rPr>
                <w:rFonts w:ascii="Calibri" w:eastAsia="Times New Roman" w:hAnsi="Calibri" w:cs="Calibri"/>
                <w:b/>
                <w:bCs/>
                <w:lang w:eastAsia="en-GB"/>
              </w:rPr>
            </w:pPr>
            <w:r w:rsidRPr="00380F87">
              <w:rPr>
                <w:rFonts w:ascii="Calibri" w:eastAsia="Times New Roman" w:hAnsi="Calibri" w:cs="Calibri"/>
                <w:b/>
                <w:bCs/>
                <w:lang w:eastAsia="en-GB"/>
              </w:rPr>
              <w:t xml:space="preserve">Secretariat: </w:t>
            </w:r>
          </w:p>
          <w:p w14:paraId="11EBAFD6" w14:textId="77777777" w:rsidR="00112B0A" w:rsidRPr="00380F87" w:rsidRDefault="00FF6279" w:rsidP="00E73CA2">
            <w:pPr>
              <w:textAlignment w:val="baseline"/>
              <w:rPr>
                <w:rFonts w:ascii="Calibri" w:eastAsia="Times New Roman" w:hAnsi="Calibri" w:cs="Calibri"/>
                <w:lang w:eastAsia="en-GB"/>
              </w:rPr>
            </w:pPr>
            <w:r w:rsidRPr="00380F87">
              <w:rPr>
                <w:rFonts w:ascii="Calibri" w:eastAsia="Times New Roman" w:hAnsi="Calibri" w:cs="Calibri"/>
                <w:lang w:eastAsia="en-GB"/>
              </w:rPr>
              <w:t>ColegauCymru - Jeff Protheroe</w:t>
            </w:r>
            <w:r w:rsidR="004D2FB1" w:rsidRPr="00380F87">
              <w:rPr>
                <w:rFonts w:ascii="Calibri" w:eastAsia="Times New Roman" w:hAnsi="Calibri" w:cs="Calibri"/>
                <w:lang w:eastAsia="en-GB"/>
              </w:rPr>
              <w:t xml:space="preserve"> </w:t>
            </w:r>
          </w:p>
          <w:p w14:paraId="385391F1" w14:textId="77777777" w:rsidR="00FF6279" w:rsidRPr="00380F87" w:rsidRDefault="00FF6279" w:rsidP="00E73CA2">
            <w:pPr>
              <w:textAlignment w:val="baseline"/>
              <w:rPr>
                <w:rFonts w:ascii="Calibri" w:eastAsia="Times New Roman" w:hAnsi="Calibri" w:cs="Calibri"/>
                <w:b/>
                <w:bCs/>
                <w:lang w:eastAsia="en-GB"/>
              </w:rPr>
            </w:pPr>
          </w:p>
          <w:p w14:paraId="4D82B867" w14:textId="405C847D" w:rsidR="00E23B21" w:rsidRPr="00380F87" w:rsidRDefault="00E23B21" w:rsidP="00E73CA2">
            <w:pPr>
              <w:textAlignment w:val="baseline"/>
              <w:rPr>
                <w:rFonts w:ascii="Calibri" w:eastAsia="Times New Roman" w:hAnsi="Calibri" w:cs="Calibri"/>
                <w:b/>
                <w:bCs/>
                <w:lang w:eastAsia="en-GB"/>
              </w:rPr>
            </w:pPr>
            <w:r w:rsidRPr="00380F87">
              <w:rPr>
                <w:rFonts w:ascii="Calibri" w:eastAsia="Times New Roman" w:hAnsi="Calibri" w:cs="Calibri"/>
                <w:b/>
                <w:bCs/>
                <w:lang w:eastAsia="en-GB"/>
              </w:rPr>
              <w:t>Meeting Invitees:</w:t>
            </w:r>
          </w:p>
          <w:p w14:paraId="1A85D155" w14:textId="65C8DF9D" w:rsidR="00526175" w:rsidRPr="00380F87" w:rsidRDefault="00CD7D85" w:rsidP="00E73CA2">
            <w:pPr>
              <w:textAlignment w:val="baseline"/>
              <w:rPr>
                <w:rFonts w:ascii="Calibri" w:eastAsia="Times New Roman" w:hAnsi="Calibri" w:cs="Calibri"/>
                <w:color w:val="000000" w:themeColor="text1"/>
                <w:lang w:eastAsia="en-GB"/>
              </w:rPr>
            </w:pPr>
            <w:r w:rsidRPr="00380F87">
              <w:rPr>
                <w:rFonts w:ascii="Calibri" w:eastAsia="Times New Roman" w:hAnsi="Calibri" w:cs="Calibri"/>
                <w:color w:val="000000" w:themeColor="text1"/>
                <w:lang w:eastAsia="en-GB"/>
              </w:rPr>
              <w:t>N/A</w:t>
            </w:r>
          </w:p>
          <w:p w14:paraId="2A093C99" w14:textId="77777777" w:rsidR="00FF6279" w:rsidRPr="00380F87" w:rsidRDefault="00FF6279" w:rsidP="00E73CA2">
            <w:pPr>
              <w:textAlignment w:val="baseline"/>
              <w:rPr>
                <w:rFonts w:ascii="Calibri" w:eastAsia="Times New Roman" w:hAnsi="Calibri" w:cs="Calibri"/>
                <w:color w:val="000000" w:themeColor="text1"/>
                <w:lang w:eastAsia="en-GB"/>
              </w:rPr>
            </w:pPr>
          </w:p>
          <w:p w14:paraId="4C6563D0" w14:textId="77777777" w:rsidR="00E23B21" w:rsidRPr="00380F87" w:rsidRDefault="00E23B21" w:rsidP="00E73CA2">
            <w:pPr>
              <w:textAlignment w:val="baseline"/>
              <w:rPr>
                <w:rFonts w:ascii="Calibri" w:eastAsia="Times New Roman" w:hAnsi="Calibri" w:cs="Calibri"/>
                <w:lang w:eastAsia="en-GB"/>
              </w:rPr>
            </w:pPr>
            <w:r w:rsidRPr="00380F87">
              <w:rPr>
                <w:rFonts w:ascii="Calibri" w:eastAsia="Times New Roman" w:hAnsi="Calibri" w:cs="Calibri"/>
                <w:b/>
                <w:bCs/>
                <w:lang w:eastAsia="en-GB"/>
              </w:rPr>
              <w:t>Apologies:</w:t>
            </w:r>
            <w:r w:rsidRPr="00380F87">
              <w:rPr>
                <w:rFonts w:ascii="Calibri" w:eastAsia="Times New Roman" w:hAnsi="Calibri" w:cs="Calibri"/>
                <w:lang w:eastAsia="en-GB"/>
              </w:rPr>
              <w:t> </w:t>
            </w:r>
          </w:p>
          <w:p w14:paraId="33BC386A" w14:textId="3DBBF393" w:rsidR="00D60C28" w:rsidRPr="00380F87" w:rsidRDefault="00D60C28" w:rsidP="00E73CA2">
            <w:pPr>
              <w:textAlignment w:val="baseline"/>
              <w:rPr>
                <w:rFonts w:ascii="Calibri" w:eastAsia="Times New Roman" w:hAnsi="Calibri" w:cs="Calibri"/>
                <w:bCs/>
                <w:lang w:eastAsia="en-GB"/>
              </w:rPr>
            </w:pPr>
            <w:r w:rsidRPr="00380F87">
              <w:rPr>
                <w:rFonts w:ascii="Calibri" w:eastAsia="Times New Roman" w:hAnsi="Calibri" w:cs="Calibri"/>
                <w:bCs/>
                <w:lang w:eastAsia="en-GB"/>
              </w:rPr>
              <w:t xml:space="preserve">Cardiff and Vale Colle – Matthew Cohen </w:t>
            </w:r>
          </w:p>
          <w:p w14:paraId="38902A64" w14:textId="1E656ABB" w:rsidR="00D60C28" w:rsidRPr="00380F87" w:rsidRDefault="008A1CC5" w:rsidP="00E73CA2">
            <w:pPr>
              <w:textAlignment w:val="baseline"/>
              <w:rPr>
                <w:rFonts w:ascii="Calibri" w:eastAsia="Times New Roman" w:hAnsi="Calibri" w:cs="Calibri"/>
                <w:bCs/>
                <w:lang w:eastAsia="en-GB"/>
              </w:rPr>
            </w:pPr>
            <w:r w:rsidRPr="00380F87">
              <w:rPr>
                <w:rFonts w:ascii="Calibri" w:eastAsia="Times New Roman" w:hAnsi="Calibri" w:cs="Calibri"/>
                <w:bCs/>
                <w:lang w:eastAsia="en-GB"/>
              </w:rPr>
              <w:t>Grŵp Llandrillo Menai</w:t>
            </w:r>
            <w:r w:rsidR="00D60C28" w:rsidRPr="00380F87">
              <w:rPr>
                <w:rFonts w:ascii="Calibri" w:eastAsia="Times New Roman" w:hAnsi="Calibri" w:cs="Calibri"/>
                <w:bCs/>
                <w:lang w:eastAsia="en-GB"/>
              </w:rPr>
              <w:t>:</w:t>
            </w:r>
          </w:p>
          <w:p w14:paraId="0C6E333A" w14:textId="27E5DE5C" w:rsidR="008A1CC5" w:rsidRPr="00380F87" w:rsidRDefault="00D60C28" w:rsidP="00D60C28">
            <w:pPr>
              <w:pStyle w:val="ListParagraph"/>
              <w:numPr>
                <w:ilvl w:val="0"/>
                <w:numId w:val="33"/>
              </w:numPr>
              <w:textAlignment w:val="baseline"/>
              <w:rPr>
                <w:rFonts w:ascii="Calibri" w:eastAsia="Times New Roman" w:hAnsi="Calibri" w:cs="Calibri"/>
                <w:bCs/>
                <w:lang w:eastAsia="en-GB"/>
              </w:rPr>
            </w:pPr>
            <w:r w:rsidRPr="00380F87">
              <w:rPr>
                <w:rFonts w:ascii="Calibri" w:eastAsia="Times New Roman" w:hAnsi="Calibri" w:cs="Calibri"/>
                <w:bCs/>
                <w:lang w:eastAsia="en-GB"/>
              </w:rPr>
              <w:t>Emma Williams</w:t>
            </w:r>
          </w:p>
          <w:p w14:paraId="02CDD482" w14:textId="13A790A9" w:rsidR="00D60C28" w:rsidRPr="00380F87" w:rsidRDefault="00D60C28" w:rsidP="00D60C28">
            <w:pPr>
              <w:pStyle w:val="ListParagraph"/>
              <w:numPr>
                <w:ilvl w:val="0"/>
                <w:numId w:val="33"/>
              </w:numPr>
              <w:textAlignment w:val="baseline"/>
              <w:rPr>
                <w:rFonts w:ascii="Calibri" w:eastAsia="Times New Roman" w:hAnsi="Calibri" w:cs="Calibri"/>
                <w:bCs/>
                <w:lang w:eastAsia="en-GB"/>
              </w:rPr>
            </w:pPr>
            <w:r w:rsidRPr="00380F87">
              <w:rPr>
                <w:rFonts w:ascii="Calibri" w:eastAsia="Times New Roman" w:hAnsi="Calibri" w:cs="Calibri"/>
                <w:bCs/>
                <w:lang w:eastAsia="en-GB"/>
              </w:rPr>
              <w:t>Sarah Jones (COPA)</w:t>
            </w:r>
          </w:p>
          <w:p w14:paraId="617F00F5" w14:textId="618D7FD7" w:rsidR="004D2FB1" w:rsidRPr="00380F87" w:rsidRDefault="004D2FB1" w:rsidP="00E73CA2">
            <w:pPr>
              <w:textAlignment w:val="baseline"/>
              <w:rPr>
                <w:rFonts w:ascii="Calibri" w:eastAsia="Times New Roman" w:hAnsi="Calibri" w:cs="Calibri"/>
                <w:bCs/>
                <w:lang w:eastAsia="en-GB"/>
              </w:rPr>
            </w:pPr>
            <w:r w:rsidRPr="00380F87">
              <w:rPr>
                <w:rFonts w:ascii="Calibri" w:eastAsia="Times New Roman" w:hAnsi="Calibri" w:cs="Calibri"/>
                <w:bCs/>
                <w:lang w:eastAsia="en-GB"/>
              </w:rPr>
              <w:t xml:space="preserve">NTfW - Lisa Mytton </w:t>
            </w:r>
          </w:p>
        </w:tc>
      </w:tr>
    </w:tbl>
    <w:p w14:paraId="3E2AB528" w14:textId="77777777" w:rsidR="002D7B2B" w:rsidRPr="00380F87" w:rsidRDefault="007D2C32" w:rsidP="00E73CA2">
      <w:pPr>
        <w:spacing w:after="0" w:line="240" w:lineRule="auto"/>
        <w:textAlignment w:val="baseline"/>
        <w:rPr>
          <w:rFonts w:ascii="Calibri" w:eastAsia="Times New Roman" w:hAnsi="Calibri" w:cs="Calibri"/>
          <w:lang w:eastAsia="en-GB"/>
        </w:rPr>
      </w:pPr>
      <w:r w:rsidRPr="00380F87">
        <w:rPr>
          <w:rFonts w:ascii="Calibri" w:eastAsia="Times New Roman" w:hAnsi="Calibri" w:cs="Calibri"/>
          <w:lang w:eastAsia="en-GB"/>
        </w:rPr>
        <w:t> </w:t>
      </w:r>
    </w:p>
    <w:p w14:paraId="716423AC" w14:textId="0F270E4C" w:rsidR="002D7B2B" w:rsidRPr="00380F87" w:rsidRDefault="002D7B2B" w:rsidP="00E73CA2">
      <w:pPr>
        <w:pStyle w:val="ListParagraph"/>
        <w:numPr>
          <w:ilvl w:val="0"/>
          <w:numId w:val="25"/>
        </w:numPr>
        <w:spacing w:after="0" w:line="240" w:lineRule="auto"/>
        <w:ind w:left="284"/>
        <w:textAlignment w:val="baseline"/>
        <w:rPr>
          <w:rFonts w:ascii="Calibri" w:eastAsia="Times New Roman" w:hAnsi="Calibri" w:cs="Calibri"/>
          <w:lang w:eastAsia="en-GB"/>
        </w:rPr>
      </w:pPr>
      <w:r w:rsidRPr="00380F87">
        <w:rPr>
          <w:rFonts w:ascii="Calibri" w:eastAsia="Calibri" w:hAnsi="Calibri" w:cs="Calibri"/>
          <w:b/>
          <w:bCs/>
        </w:rPr>
        <w:t>Welcome and apologies (Chair)</w:t>
      </w:r>
    </w:p>
    <w:p w14:paraId="48901AC4" w14:textId="77777777" w:rsidR="002D7B2B" w:rsidRPr="00380F87" w:rsidRDefault="002D7B2B" w:rsidP="00E73CA2">
      <w:pPr>
        <w:pStyle w:val="ListParagraph"/>
        <w:spacing w:after="0" w:line="240" w:lineRule="auto"/>
        <w:textAlignment w:val="baseline"/>
        <w:rPr>
          <w:rFonts w:ascii="Calibri" w:eastAsia="Times New Roman" w:hAnsi="Calibri" w:cs="Calibri"/>
          <w:b/>
          <w:bCs/>
          <w:sz w:val="16"/>
          <w:szCs w:val="16"/>
          <w:lang w:eastAsia="en-GB"/>
        </w:rPr>
      </w:pPr>
    </w:p>
    <w:p w14:paraId="027E2839" w14:textId="6E6F62A8" w:rsidR="00E23B21" w:rsidRPr="00380F87" w:rsidRDefault="008A1CC5" w:rsidP="00E73CA2">
      <w:pPr>
        <w:spacing w:after="0" w:line="240" w:lineRule="auto"/>
        <w:textAlignment w:val="baseline"/>
        <w:rPr>
          <w:rFonts w:ascii="Calibri" w:eastAsia="Times New Roman" w:hAnsi="Calibri" w:cs="Calibri"/>
          <w:lang w:eastAsia="en-GB"/>
        </w:rPr>
      </w:pPr>
      <w:r w:rsidRPr="00380F87">
        <w:rPr>
          <w:rFonts w:ascii="Calibri" w:eastAsia="Times New Roman" w:hAnsi="Calibri" w:cs="Calibri"/>
          <w:lang w:eastAsia="en-GB"/>
        </w:rPr>
        <w:t>Angela Maquire-Lewis</w:t>
      </w:r>
      <w:r w:rsidR="00077CB9" w:rsidRPr="00380F87">
        <w:rPr>
          <w:rFonts w:ascii="Calibri" w:eastAsia="Times New Roman" w:hAnsi="Calibri" w:cs="Calibri"/>
          <w:lang w:eastAsia="en-GB"/>
        </w:rPr>
        <w:t xml:space="preserve"> (</w:t>
      </w:r>
      <w:r w:rsidRPr="00380F87">
        <w:rPr>
          <w:rFonts w:ascii="Calibri" w:eastAsia="Times New Roman" w:hAnsi="Calibri" w:cs="Calibri"/>
          <w:lang w:eastAsia="en-GB"/>
        </w:rPr>
        <w:t>AM-L</w:t>
      </w:r>
      <w:r w:rsidR="00077CB9" w:rsidRPr="00380F87">
        <w:rPr>
          <w:rFonts w:ascii="Calibri" w:eastAsia="Times New Roman" w:hAnsi="Calibri" w:cs="Calibri"/>
          <w:lang w:eastAsia="en-GB"/>
        </w:rPr>
        <w:t>)</w:t>
      </w:r>
      <w:r w:rsidR="00E23B21" w:rsidRPr="00380F87">
        <w:rPr>
          <w:rFonts w:ascii="Calibri" w:eastAsia="Times New Roman" w:hAnsi="Calibri" w:cs="Calibri"/>
          <w:lang w:eastAsia="en-GB"/>
        </w:rPr>
        <w:t xml:space="preserve"> welcomed everyone to the meeting and noted the apologies received.</w:t>
      </w:r>
    </w:p>
    <w:p w14:paraId="3DC68B76" w14:textId="77777777" w:rsidR="00B15D7A" w:rsidRPr="00380F87" w:rsidRDefault="00B15D7A" w:rsidP="00E73CA2">
      <w:pPr>
        <w:spacing w:after="0" w:line="240" w:lineRule="auto"/>
        <w:textAlignment w:val="baseline"/>
        <w:rPr>
          <w:rFonts w:ascii="Calibri" w:eastAsia="Times New Roman" w:hAnsi="Calibri" w:cs="Calibri"/>
          <w:b/>
          <w:bCs/>
          <w:lang w:eastAsia="en-GB"/>
        </w:rPr>
      </w:pPr>
    </w:p>
    <w:p w14:paraId="61BF17AE" w14:textId="6EAA9510" w:rsidR="002D7B2B" w:rsidRPr="00380F87" w:rsidRDefault="002D7B2B" w:rsidP="00E73CA2">
      <w:pPr>
        <w:pStyle w:val="ListParagraph"/>
        <w:numPr>
          <w:ilvl w:val="0"/>
          <w:numId w:val="25"/>
        </w:numPr>
        <w:spacing w:after="0" w:line="240" w:lineRule="auto"/>
        <w:ind w:left="284" w:right="-20"/>
        <w:rPr>
          <w:rFonts w:ascii="Calibri" w:eastAsia="Calibri" w:hAnsi="Calibri" w:cs="Calibri"/>
          <w:b/>
          <w:bCs/>
        </w:rPr>
      </w:pPr>
      <w:r w:rsidRPr="00380F87">
        <w:rPr>
          <w:rFonts w:ascii="Calibri" w:eastAsia="Calibri" w:hAnsi="Calibri" w:cs="Calibri"/>
          <w:b/>
          <w:bCs/>
        </w:rPr>
        <w:t>Notes and actions from previous meeting (Chair)</w:t>
      </w:r>
    </w:p>
    <w:p w14:paraId="7D593123" w14:textId="77777777" w:rsidR="002D7B2B" w:rsidRPr="00380F87" w:rsidRDefault="002D7B2B" w:rsidP="00E73CA2">
      <w:pPr>
        <w:spacing w:after="0" w:line="240" w:lineRule="auto"/>
        <w:textAlignment w:val="baseline"/>
        <w:rPr>
          <w:rFonts w:ascii="Calibri" w:eastAsia="Times New Roman" w:hAnsi="Calibri" w:cs="Calibri"/>
          <w:b/>
          <w:bCs/>
          <w:lang w:eastAsia="en-GB"/>
        </w:rPr>
      </w:pPr>
    </w:p>
    <w:p w14:paraId="4DCF6F53" w14:textId="6A8C4056" w:rsidR="000D691C" w:rsidRPr="00380F87" w:rsidRDefault="008A1CC5" w:rsidP="00E73CA2">
      <w:pPr>
        <w:spacing w:after="0" w:line="240" w:lineRule="auto"/>
        <w:ind w:right="-20"/>
        <w:rPr>
          <w:rFonts w:ascii="Calibri" w:eastAsia="Calibri" w:hAnsi="Calibri" w:cs="Calibri"/>
          <w:color w:val="000000"/>
          <w:kern w:val="2"/>
          <w:lang w:eastAsia="en-GB"/>
          <w14:ligatures w14:val="standardContextual"/>
        </w:rPr>
      </w:pPr>
      <w:r w:rsidRPr="00380F87">
        <w:rPr>
          <w:rFonts w:ascii="Calibri" w:eastAsia="Calibri" w:hAnsi="Calibri" w:cs="Calibri"/>
          <w:color w:val="000000"/>
          <w:kern w:val="2"/>
          <w:lang w:eastAsia="en-GB"/>
          <w14:ligatures w14:val="standardContextual"/>
        </w:rPr>
        <w:t>As the last meeting was some time ago, it was felt that the notes and actions were of little value, as things had moved on in that time</w:t>
      </w:r>
      <w:r w:rsidR="002F4101" w:rsidRPr="00380F87">
        <w:rPr>
          <w:rFonts w:ascii="Calibri" w:eastAsia="Calibri" w:hAnsi="Calibri" w:cs="Calibri"/>
          <w:color w:val="000000"/>
          <w:kern w:val="2"/>
          <w:lang w:eastAsia="en-GB"/>
          <w14:ligatures w14:val="standardContextual"/>
        </w:rPr>
        <w:t>.</w:t>
      </w:r>
    </w:p>
    <w:p w14:paraId="29EEADDA" w14:textId="77777777" w:rsidR="000D691C" w:rsidRPr="00380F87" w:rsidRDefault="000D691C" w:rsidP="00E73CA2">
      <w:pPr>
        <w:spacing w:after="0" w:line="240" w:lineRule="auto"/>
        <w:rPr>
          <w:rFonts w:ascii="Calibri" w:eastAsia="Calibri" w:hAnsi="Calibri" w:cs="Calibri"/>
          <w:kern w:val="2"/>
          <w:sz w:val="16"/>
          <w:szCs w:val="16"/>
          <w:lang w:eastAsia="en-GB"/>
          <w14:ligatures w14:val="standardContextual"/>
        </w:rPr>
      </w:pPr>
    </w:p>
    <w:p w14:paraId="655405E7" w14:textId="77777777" w:rsidR="00D60C28" w:rsidRPr="00380F87" w:rsidRDefault="00D60C28" w:rsidP="00E73CA2">
      <w:pPr>
        <w:spacing w:after="0" w:line="240" w:lineRule="auto"/>
        <w:rPr>
          <w:rFonts w:ascii="Calibri" w:eastAsia="Calibri" w:hAnsi="Calibri" w:cs="Calibri"/>
          <w:kern w:val="2"/>
          <w:sz w:val="16"/>
          <w:szCs w:val="16"/>
          <w:lang w:eastAsia="en-GB"/>
          <w14:ligatures w14:val="standardContextual"/>
        </w:rPr>
      </w:pPr>
    </w:p>
    <w:p w14:paraId="5B1C70BB" w14:textId="77777777" w:rsidR="00D60C28" w:rsidRPr="00380F87" w:rsidRDefault="00D60C28" w:rsidP="00E73CA2">
      <w:pPr>
        <w:spacing w:after="0" w:line="240" w:lineRule="auto"/>
        <w:rPr>
          <w:rFonts w:ascii="Calibri" w:eastAsia="Calibri" w:hAnsi="Calibri" w:cs="Calibri"/>
          <w:kern w:val="2"/>
          <w:sz w:val="16"/>
          <w:szCs w:val="16"/>
          <w:lang w:eastAsia="en-GB"/>
          <w14:ligatures w14:val="standardContextual"/>
        </w:rPr>
      </w:pPr>
    </w:p>
    <w:p w14:paraId="5F2BE3EF" w14:textId="77777777" w:rsidR="00D60C28" w:rsidRPr="00380F87" w:rsidRDefault="00D60C28" w:rsidP="00AE4B57">
      <w:pPr>
        <w:spacing w:after="0" w:line="240" w:lineRule="auto"/>
        <w:ind w:right="-20"/>
        <w:rPr>
          <w:rFonts w:ascii="Calibri" w:eastAsia="Calibri" w:hAnsi="Calibri" w:cs="Calibri"/>
          <w:b/>
          <w:bCs/>
        </w:rPr>
        <w:sectPr w:rsidR="00D60C28" w:rsidRPr="00380F87" w:rsidSect="00D60C28">
          <w:headerReference w:type="default" r:id="rId11"/>
          <w:footerReference w:type="default" r:id="rId12"/>
          <w:pgSz w:w="11906" w:h="16838"/>
          <w:pgMar w:top="1134" w:right="1134" w:bottom="1134" w:left="1134" w:header="709" w:footer="709" w:gutter="0"/>
          <w:cols w:space="708"/>
          <w:docGrid w:linePitch="360"/>
        </w:sectPr>
      </w:pPr>
      <w:bookmarkStart w:id="0" w:name="_Hlk169009469"/>
    </w:p>
    <w:p w14:paraId="59C393D7" w14:textId="77777777" w:rsidR="00AE4B57" w:rsidRPr="00380F87" w:rsidRDefault="00AE4B57" w:rsidP="00AE4B57">
      <w:pPr>
        <w:spacing w:after="0" w:line="240" w:lineRule="auto"/>
        <w:ind w:right="-20"/>
        <w:rPr>
          <w:rFonts w:ascii="Calibri" w:eastAsia="Calibri" w:hAnsi="Calibri" w:cs="Calibri"/>
          <w:b/>
          <w:bCs/>
        </w:rPr>
      </w:pPr>
      <w:r w:rsidRPr="00380F87">
        <w:rPr>
          <w:rFonts w:ascii="Calibri" w:eastAsia="Calibri" w:hAnsi="Calibri" w:cs="Calibri"/>
          <w:b/>
          <w:bCs/>
        </w:rPr>
        <w:lastRenderedPageBreak/>
        <w:t>3.</w:t>
      </w:r>
      <w:r w:rsidRPr="00380F87">
        <w:rPr>
          <w:rFonts w:ascii="Calibri" w:eastAsia="Calibri" w:hAnsi="Calibri" w:cs="Calibri"/>
          <w:spacing w:val="139"/>
        </w:rPr>
        <w:t xml:space="preserve"> </w:t>
      </w:r>
      <w:r w:rsidRPr="00380F87">
        <w:rPr>
          <w:rFonts w:ascii="Calibri" w:eastAsia="Calibri" w:hAnsi="Calibri" w:cs="Calibri"/>
          <w:b/>
          <w:bCs/>
        </w:rPr>
        <w:t>M</w:t>
      </w:r>
      <w:r w:rsidRPr="00380F87">
        <w:rPr>
          <w:rFonts w:ascii="Calibri" w:eastAsia="Calibri" w:hAnsi="Calibri" w:cs="Calibri"/>
          <w:b/>
          <w:bCs/>
          <w:spacing w:val="-1"/>
        </w:rPr>
        <w:t>a</w:t>
      </w:r>
      <w:r w:rsidRPr="00380F87">
        <w:rPr>
          <w:rFonts w:ascii="Calibri" w:eastAsia="Calibri" w:hAnsi="Calibri" w:cs="Calibri"/>
          <w:b/>
          <w:bCs/>
        </w:rPr>
        <w:t>tters</w:t>
      </w:r>
      <w:r w:rsidRPr="00380F87">
        <w:rPr>
          <w:rFonts w:ascii="Calibri" w:eastAsia="Calibri" w:hAnsi="Calibri" w:cs="Calibri"/>
        </w:rPr>
        <w:t xml:space="preserve"> </w:t>
      </w:r>
      <w:r w:rsidRPr="00380F87">
        <w:rPr>
          <w:rFonts w:ascii="Calibri" w:eastAsia="Calibri" w:hAnsi="Calibri" w:cs="Calibri"/>
          <w:b/>
          <w:bCs/>
        </w:rPr>
        <w:t>a</w:t>
      </w:r>
      <w:r w:rsidRPr="00380F87">
        <w:rPr>
          <w:rFonts w:ascii="Calibri" w:eastAsia="Calibri" w:hAnsi="Calibri" w:cs="Calibri"/>
          <w:b/>
          <w:bCs/>
          <w:spacing w:val="-1"/>
        </w:rPr>
        <w:t>r</w:t>
      </w:r>
      <w:r w:rsidRPr="00380F87">
        <w:rPr>
          <w:rFonts w:ascii="Calibri" w:eastAsia="Calibri" w:hAnsi="Calibri" w:cs="Calibri"/>
          <w:b/>
          <w:bCs/>
          <w:w w:val="101"/>
        </w:rPr>
        <w:t>i</w:t>
      </w:r>
      <w:r w:rsidRPr="00380F87">
        <w:rPr>
          <w:rFonts w:ascii="Calibri" w:eastAsia="Calibri" w:hAnsi="Calibri" w:cs="Calibri"/>
          <w:b/>
          <w:bCs/>
          <w:spacing w:val="-1"/>
        </w:rPr>
        <w:t>s</w:t>
      </w:r>
      <w:r w:rsidRPr="00380F87">
        <w:rPr>
          <w:rFonts w:ascii="Calibri" w:eastAsia="Calibri" w:hAnsi="Calibri" w:cs="Calibri"/>
          <w:b/>
          <w:bCs/>
          <w:w w:val="101"/>
        </w:rPr>
        <w:t>i</w:t>
      </w:r>
      <w:r w:rsidRPr="00380F87">
        <w:rPr>
          <w:rFonts w:ascii="Calibri" w:eastAsia="Calibri" w:hAnsi="Calibri" w:cs="Calibri"/>
          <w:b/>
          <w:bCs/>
        </w:rPr>
        <w:t>ng</w:t>
      </w:r>
    </w:p>
    <w:p w14:paraId="3F0B909F" w14:textId="77777777" w:rsidR="00AE4B57" w:rsidRPr="00380F87" w:rsidRDefault="00AE4B57" w:rsidP="00AE4B57">
      <w:pPr>
        <w:spacing w:after="0" w:line="240" w:lineRule="auto"/>
        <w:rPr>
          <w:rFonts w:ascii="Calibri" w:eastAsia="Calibri" w:hAnsi="Calibri" w:cs="Calibri"/>
          <w:sz w:val="24"/>
          <w:szCs w:val="24"/>
        </w:rPr>
      </w:pPr>
    </w:p>
    <w:p w14:paraId="39B804B8" w14:textId="77777777" w:rsidR="00AE4B57" w:rsidRPr="00380F87" w:rsidRDefault="00AE4B57" w:rsidP="00AE4B57">
      <w:pPr>
        <w:spacing w:after="0" w:line="240" w:lineRule="auto"/>
        <w:rPr>
          <w:rFonts w:ascii="Calibri" w:eastAsia="Calibri" w:hAnsi="Calibri" w:cs="Calibri"/>
        </w:rPr>
      </w:pPr>
      <w:r w:rsidRPr="00380F87">
        <w:rPr>
          <w:rFonts w:ascii="Calibri" w:eastAsia="Calibri" w:hAnsi="Calibri" w:cs="Calibri"/>
        </w:rPr>
        <w:t xml:space="preserve">There were no matters arising. </w:t>
      </w:r>
    </w:p>
    <w:bookmarkEnd w:id="0"/>
    <w:p w14:paraId="7AE90DCE" w14:textId="77777777" w:rsidR="00AE4B57" w:rsidRPr="00380F87" w:rsidRDefault="00AE4B57" w:rsidP="00E73CA2">
      <w:pPr>
        <w:spacing w:after="0" w:line="240" w:lineRule="auto"/>
        <w:rPr>
          <w:rFonts w:ascii="Calibri" w:eastAsia="Calibri" w:hAnsi="Calibri" w:cs="Calibri"/>
          <w:kern w:val="2"/>
          <w:sz w:val="16"/>
          <w:szCs w:val="16"/>
          <w:lang w:eastAsia="en-GB"/>
          <w14:ligatures w14:val="standardContextual"/>
        </w:rPr>
      </w:pPr>
    </w:p>
    <w:p w14:paraId="6F07AF18" w14:textId="70F9079E" w:rsidR="008A1CC5" w:rsidRPr="00380F87" w:rsidRDefault="008A1CC5" w:rsidP="00D60C28">
      <w:pPr>
        <w:pStyle w:val="ListParagraph"/>
        <w:numPr>
          <w:ilvl w:val="0"/>
          <w:numId w:val="25"/>
        </w:numPr>
        <w:spacing w:after="0" w:line="240" w:lineRule="auto"/>
        <w:ind w:left="426" w:right="-20" w:hanging="426"/>
        <w:rPr>
          <w:rFonts w:ascii="Calibri" w:eastAsia="Calibri" w:hAnsi="Calibri" w:cs="Calibri"/>
          <w:b/>
          <w:bCs/>
          <w:color w:val="000000"/>
        </w:rPr>
      </w:pPr>
      <w:r w:rsidRPr="00380F87">
        <w:rPr>
          <w:rFonts w:ascii="Calibri" w:eastAsia="Calibri" w:hAnsi="Calibri" w:cs="Calibri"/>
          <w:b/>
          <w:bCs/>
          <w:color w:val="000000"/>
        </w:rPr>
        <w:t>Review of the Terms of Reference</w:t>
      </w:r>
    </w:p>
    <w:p w14:paraId="5DA3D396" w14:textId="77777777" w:rsidR="008A1CC5" w:rsidRPr="00380F87" w:rsidRDefault="008A1CC5" w:rsidP="008A1CC5">
      <w:pPr>
        <w:pStyle w:val="ListParagraph"/>
        <w:spacing w:after="0" w:line="240" w:lineRule="auto"/>
        <w:ind w:right="-20"/>
        <w:rPr>
          <w:rFonts w:ascii="Calibri" w:eastAsia="Calibri" w:hAnsi="Calibri" w:cs="Calibri"/>
          <w:b/>
          <w:bCs/>
          <w:color w:val="000000"/>
        </w:rPr>
      </w:pPr>
    </w:p>
    <w:p w14:paraId="3E83CE48" w14:textId="247D4BD3" w:rsidR="008A1CC5" w:rsidRPr="00380F87" w:rsidRDefault="00D60C28" w:rsidP="00D60C28">
      <w:pPr>
        <w:spacing w:after="0" w:line="240" w:lineRule="auto"/>
        <w:rPr>
          <w:rFonts w:ascii="Calibri" w:eastAsia="Calibri" w:hAnsi="Calibri" w:cs="Calibri"/>
        </w:rPr>
      </w:pPr>
      <w:r w:rsidRPr="00380F87">
        <w:rPr>
          <w:rFonts w:ascii="Calibri" w:eastAsia="Calibri" w:hAnsi="Calibri" w:cs="Calibri"/>
        </w:rPr>
        <w:t>Overall, everyone was content with the Terms of Reference (ToR</w:t>
      </w:r>
      <w:proofErr w:type="gramStart"/>
      <w:r w:rsidRPr="00380F87">
        <w:rPr>
          <w:rFonts w:ascii="Calibri" w:eastAsia="Calibri" w:hAnsi="Calibri" w:cs="Calibri"/>
        </w:rPr>
        <w:t>)</w:t>
      </w:r>
      <w:proofErr w:type="gramEnd"/>
      <w:r w:rsidRPr="00380F87">
        <w:rPr>
          <w:rFonts w:ascii="Calibri" w:eastAsia="Calibri" w:hAnsi="Calibri" w:cs="Calibri"/>
        </w:rPr>
        <w:t xml:space="preserve"> but it was agreed that the frequency of the meeting be extended to once a quarter.</w:t>
      </w:r>
    </w:p>
    <w:p w14:paraId="2C74F560" w14:textId="77777777" w:rsidR="00D60C28" w:rsidRPr="00380F87" w:rsidRDefault="00D60C28" w:rsidP="00D60C28">
      <w:pPr>
        <w:spacing w:after="0" w:line="240" w:lineRule="auto"/>
        <w:rPr>
          <w:rFonts w:ascii="Calibri" w:eastAsia="Calibri" w:hAnsi="Calibri" w:cs="Calibri"/>
        </w:rPr>
      </w:pPr>
    </w:p>
    <w:p w14:paraId="06C7D3E7" w14:textId="3CE3E1A2" w:rsidR="00D60C28" w:rsidRPr="00380F87" w:rsidRDefault="00D60C28" w:rsidP="00D60C28">
      <w:pPr>
        <w:spacing w:after="0" w:line="240" w:lineRule="auto"/>
        <w:rPr>
          <w:rFonts w:ascii="Calibri" w:eastAsia="Calibri" w:hAnsi="Calibri" w:cs="Calibri"/>
          <w:color w:val="FF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ToR to be amended to reflect the decision that meeting will move to quarterly </w:t>
      </w:r>
      <w:r w:rsidR="000B4A09" w:rsidRPr="00380F87">
        <w:rPr>
          <w:rFonts w:ascii="Calibri" w:eastAsia="Calibri" w:hAnsi="Calibri" w:cs="Calibri"/>
        </w:rPr>
        <w:t>(after the next meeting)</w:t>
      </w:r>
    </w:p>
    <w:p w14:paraId="14D518E4" w14:textId="77777777" w:rsidR="008A1CC5" w:rsidRPr="00380F87" w:rsidRDefault="008A1CC5" w:rsidP="008A1CC5">
      <w:pPr>
        <w:spacing w:after="0" w:line="240" w:lineRule="auto"/>
        <w:ind w:right="-20"/>
        <w:rPr>
          <w:rFonts w:ascii="Calibri" w:eastAsia="Calibri" w:hAnsi="Calibri" w:cs="Calibri"/>
          <w:b/>
          <w:bCs/>
          <w:color w:val="000000"/>
        </w:rPr>
      </w:pPr>
    </w:p>
    <w:p w14:paraId="4378352B" w14:textId="2AA34CE8" w:rsidR="000B4A09" w:rsidRPr="00380F87" w:rsidRDefault="000B4A09" w:rsidP="000B4A09">
      <w:pPr>
        <w:spacing w:after="0" w:line="240" w:lineRule="auto"/>
        <w:ind w:right="-20"/>
        <w:rPr>
          <w:rFonts w:ascii="Calibri" w:eastAsia="Calibri" w:hAnsi="Calibri" w:cs="Calibri"/>
          <w:b/>
          <w:bCs/>
          <w:color w:val="000000"/>
        </w:rPr>
      </w:pPr>
      <w:r w:rsidRPr="00380F87">
        <w:rPr>
          <w:rFonts w:ascii="Calibri" w:eastAsia="Calibri" w:hAnsi="Calibri" w:cs="Calibri"/>
          <w:b/>
          <w:bCs/>
          <w:color w:val="000000"/>
        </w:rPr>
        <w:t>4.</w:t>
      </w:r>
      <w:r w:rsidRPr="00380F87">
        <w:rPr>
          <w:rFonts w:ascii="Calibri" w:eastAsia="Calibri" w:hAnsi="Calibri" w:cs="Calibri"/>
          <w:color w:val="000000"/>
          <w:spacing w:val="139"/>
        </w:rPr>
        <w:t xml:space="preserve"> </w:t>
      </w:r>
      <w:r w:rsidRPr="00380F87">
        <w:rPr>
          <w:rFonts w:ascii="Calibri" w:eastAsia="Calibri" w:hAnsi="Calibri" w:cs="Calibri"/>
          <w:b/>
          <w:bCs/>
          <w:color w:val="000000"/>
          <w:spacing w:val="1"/>
        </w:rPr>
        <w:t>Update from the LLWR Data Management Team:</w:t>
      </w:r>
    </w:p>
    <w:p w14:paraId="1DEA0D57" w14:textId="77777777" w:rsidR="000B4A09" w:rsidRPr="00380F87" w:rsidRDefault="000B4A09" w:rsidP="008A1CC5">
      <w:pPr>
        <w:spacing w:after="0" w:line="240" w:lineRule="auto"/>
        <w:ind w:right="-20"/>
        <w:rPr>
          <w:rFonts w:ascii="Calibri" w:eastAsia="Calibri" w:hAnsi="Calibri" w:cs="Calibri"/>
          <w:b/>
          <w:bCs/>
          <w:color w:val="000000"/>
        </w:rPr>
      </w:pPr>
    </w:p>
    <w:p w14:paraId="074B8556" w14:textId="278D08DD" w:rsidR="000B4A09" w:rsidRPr="00380F87" w:rsidRDefault="000B4A09" w:rsidP="000B4A09">
      <w:pPr>
        <w:spacing w:after="0" w:line="240" w:lineRule="auto"/>
        <w:rPr>
          <w:rFonts w:ascii="Calibri" w:hAnsi="Calibri" w:cs="Calibri"/>
        </w:rPr>
      </w:pPr>
      <w:r w:rsidRPr="00380F87">
        <w:rPr>
          <w:rFonts w:ascii="Calibri" w:hAnsi="Calibri" w:cs="Calibri"/>
        </w:rPr>
        <w:t>Bernie Page (BP)</w:t>
      </w:r>
      <w:r w:rsidRPr="00380F87">
        <w:rPr>
          <w:rFonts w:ascii="Calibri" w:hAnsi="Calibri" w:cs="Calibri"/>
        </w:rPr>
        <w:t xml:space="preserve"> provided the following updates:</w:t>
      </w:r>
    </w:p>
    <w:p w14:paraId="0F87214E" w14:textId="77777777" w:rsidR="000B4A09" w:rsidRPr="00380F87" w:rsidRDefault="000B4A09" w:rsidP="000B4A09">
      <w:pPr>
        <w:spacing w:after="0" w:line="240" w:lineRule="auto"/>
        <w:rPr>
          <w:rFonts w:ascii="Calibri" w:eastAsia="Calibri" w:hAnsi="Calibri" w:cs="Calibri"/>
        </w:rPr>
      </w:pPr>
    </w:p>
    <w:p w14:paraId="4E1560E3" w14:textId="62F78114" w:rsidR="000B4A09" w:rsidRPr="00380F87" w:rsidRDefault="000B4A09" w:rsidP="000B4A09">
      <w:pPr>
        <w:pStyle w:val="ListParagraph"/>
        <w:numPr>
          <w:ilvl w:val="0"/>
          <w:numId w:val="8"/>
        </w:numPr>
        <w:spacing w:after="0" w:line="240" w:lineRule="auto"/>
        <w:rPr>
          <w:rFonts w:ascii="Calibri" w:eastAsia="Calibri" w:hAnsi="Calibri" w:cs="Calibri"/>
        </w:rPr>
      </w:pPr>
      <w:r w:rsidRPr="00380F87">
        <w:rPr>
          <w:rFonts w:ascii="Calibri" w:eastAsia="Calibri" w:hAnsi="Calibri" w:cs="Calibri"/>
          <w:u w:val="single"/>
        </w:rPr>
        <w:t>Data Submission Principles</w:t>
      </w:r>
      <w:r w:rsidRPr="00380F87">
        <w:rPr>
          <w:rFonts w:ascii="Calibri" w:eastAsia="Calibri" w:hAnsi="Calibri" w:cs="Calibri"/>
        </w:rPr>
        <w:t xml:space="preserve"> – </w:t>
      </w:r>
      <w:r w:rsidRPr="00380F87">
        <w:rPr>
          <w:rFonts w:ascii="Calibri" w:eastAsia="Calibri" w:hAnsi="Calibri" w:cs="Calibri"/>
        </w:rPr>
        <w:t>Bernie discussed the principles and confirmed all in attendance understood them. He went on to ask if the sharing of this data would be welcomed as a standing item of future meeting (anonymised or not?). There was some discussion around the ‘Awards data’ and BP committed to sending out individualised data to all providers, inviting a follow up discussion if they wished.</w:t>
      </w:r>
    </w:p>
    <w:p w14:paraId="59A2F091" w14:textId="77777777" w:rsidR="000B4A09" w:rsidRPr="00380F87" w:rsidRDefault="000B4A09" w:rsidP="000B4A09">
      <w:pPr>
        <w:spacing w:after="0" w:line="240" w:lineRule="auto"/>
        <w:rPr>
          <w:rFonts w:ascii="Calibri" w:eastAsia="Calibri" w:hAnsi="Calibri" w:cs="Calibri"/>
        </w:rPr>
      </w:pPr>
    </w:p>
    <w:p w14:paraId="6B783EE1" w14:textId="163BFB50" w:rsidR="000B4A09" w:rsidRPr="00380F87" w:rsidRDefault="000B4A09" w:rsidP="000B4A09">
      <w:pPr>
        <w:spacing w:after="0" w:line="240" w:lineRule="auto"/>
        <w:ind w:left="720"/>
        <w:rPr>
          <w:rFonts w:ascii="Calibri" w:eastAsia="Calibri" w:hAnsi="Calibri" w:cs="Calibri"/>
        </w:rPr>
      </w:pPr>
      <w:r w:rsidRPr="00380F87">
        <w:rPr>
          <w:rFonts w:ascii="Calibri" w:eastAsia="Calibri" w:hAnsi="Calibri" w:cs="Calibri"/>
        </w:rPr>
        <w:t xml:space="preserve">Catherine Jenkins (CJ) reinforced the message of the timeliness in submitting data to Welsh Government, as this will inform the </w:t>
      </w:r>
      <w:r w:rsidR="00312C98" w:rsidRPr="00380F87">
        <w:rPr>
          <w:rFonts w:ascii="Calibri" w:eastAsia="Calibri" w:hAnsi="Calibri" w:cs="Calibri"/>
        </w:rPr>
        <w:t>Apprenticeships Commission Programme (</w:t>
      </w:r>
      <w:r w:rsidRPr="00380F87">
        <w:rPr>
          <w:rFonts w:ascii="Calibri" w:eastAsia="Calibri" w:hAnsi="Calibri" w:cs="Calibri"/>
        </w:rPr>
        <w:t>ACP</w:t>
      </w:r>
      <w:r w:rsidR="00312C98" w:rsidRPr="00380F87">
        <w:rPr>
          <w:rFonts w:ascii="Calibri" w:eastAsia="Calibri" w:hAnsi="Calibri" w:cs="Calibri"/>
        </w:rPr>
        <w:t>)</w:t>
      </w:r>
      <w:r w:rsidRPr="00380F87">
        <w:rPr>
          <w:rFonts w:ascii="Calibri" w:eastAsia="Calibri" w:hAnsi="Calibri" w:cs="Calibri"/>
        </w:rPr>
        <w:t xml:space="preserve"> Quarterly Performance Review process. </w:t>
      </w:r>
    </w:p>
    <w:p w14:paraId="3C1E60BE" w14:textId="77777777" w:rsidR="00312C98" w:rsidRPr="00380F87" w:rsidRDefault="00312C98" w:rsidP="000B4A09">
      <w:pPr>
        <w:spacing w:after="0" w:line="240" w:lineRule="auto"/>
        <w:ind w:left="720"/>
        <w:rPr>
          <w:rFonts w:ascii="Calibri" w:eastAsia="Calibri" w:hAnsi="Calibri" w:cs="Calibri"/>
        </w:rPr>
      </w:pPr>
    </w:p>
    <w:p w14:paraId="5D3E2CA3" w14:textId="25328F13" w:rsidR="00312C98" w:rsidRPr="00380F87" w:rsidRDefault="00312C98" w:rsidP="000B4A09">
      <w:pPr>
        <w:spacing w:after="0" w:line="240" w:lineRule="auto"/>
        <w:ind w:left="720"/>
        <w:rPr>
          <w:rFonts w:ascii="Calibri" w:eastAsia="Calibri" w:hAnsi="Calibri" w:cs="Calibri"/>
        </w:rPr>
      </w:pPr>
      <w:r w:rsidRPr="00380F87">
        <w:rPr>
          <w:rFonts w:ascii="Calibri" w:eastAsia="Calibri" w:hAnsi="Calibri" w:cs="Calibri"/>
        </w:rPr>
        <w:t xml:space="preserve">Providers asked that any calls made for changes to the data principles and/or subsequent changes made be widely communicated across the whole provider network. </w:t>
      </w:r>
    </w:p>
    <w:p w14:paraId="2532BD1B" w14:textId="77777777" w:rsidR="000B4A09" w:rsidRPr="00380F87" w:rsidRDefault="000B4A09" w:rsidP="000B4A09">
      <w:pPr>
        <w:pStyle w:val="ListParagraph"/>
        <w:spacing w:after="0" w:line="240" w:lineRule="auto"/>
        <w:rPr>
          <w:rFonts w:ascii="Calibri" w:eastAsia="Calibri" w:hAnsi="Calibri" w:cs="Calibri"/>
        </w:rPr>
      </w:pPr>
    </w:p>
    <w:p w14:paraId="6CBF038D" w14:textId="132A8CB2" w:rsidR="00312C98" w:rsidRPr="00380F87" w:rsidRDefault="00312C98" w:rsidP="000B4A09">
      <w:pPr>
        <w:pStyle w:val="ListParagraph"/>
        <w:spacing w:after="0" w:line="240" w:lineRule="auto"/>
        <w:rPr>
          <w:rFonts w:ascii="Calibri" w:eastAsia="Calibri" w:hAnsi="Calibri" w:cs="Calibri"/>
        </w:rPr>
      </w:pPr>
      <w:r w:rsidRPr="00380F87">
        <w:rPr>
          <w:rFonts w:ascii="Calibri" w:eastAsia="Calibri" w:hAnsi="Calibri" w:cs="Calibri"/>
        </w:rPr>
        <w:t xml:space="preserve">There was some discussion around the inconsistent recording of a learner’s (previous) school data. Although an optional field, BP would encourage all to do. </w:t>
      </w:r>
    </w:p>
    <w:p w14:paraId="2760AFF9" w14:textId="77777777" w:rsidR="00312C98" w:rsidRPr="00380F87" w:rsidRDefault="00312C98" w:rsidP="000B4A09">
      <w:pPr>
        <w:pStyle w:val="ListParagraph"/>
        <w:spacing w:after="0" w:line="240" w:lineRule="auto"/>
        <w:rPr>
          <w:rFonts w:ascii="Calibri" w:eastAsia="Calibri" w:hAnsi="Calibri" w:cs="Calibri"/>
        </w:rPr>
      </w:pPr>
    </w:p>
    <w:p w14:paraId="268D8A14" w14:textId="4B9D5FFB" w:rsidR="000B4A09" w:rsidRPr="00380F87" w:rsidRDefault="000B4A09" w:rsidP="000B4A09">
      <w:pPr>
        <w:pStyle w:val="ListParagraph"/>
        <w:numPr>
          <w:ilvl w:val="0"/>
          <w:numId w:val="8"/>
        </w:numPr>
        <w:spacing w:after="0" w:line="240" w:lineRule="auto"/>
        <w:rPr>
          <w:rFonts w:ascii="Calibri" w:eastAsia="Calibri" w:hAnsi="Calibri" w:cs="Calibri"/>
        </w:rPr>
      </w:pPr>
      <w:r w:rsidRPr="00380F87">
        <w:rPr>
          <w:rFonts w:ascii="Calibri" w:eastAsia="Calibri" w:hAnsi="Calibri" w:cs="Calibri"/>
          <w:u w:val="single"/>
        </w:rPr>
        <w:t>Expected End Dates</w:t>
      </w:r>
      <w:r w:rsidRPr="00380F87">
        <w:rPr>
          <w:rFonts w:ascii="Calibri" w:eastAsia="Calibri" w:hAnsi="Calibri" w:cs="Calibri"/>
        </w:rPr>
        <w:t xml:space="preserve"> (for ACP)</w:t>
      </w:r>
      <w:r w:rsidRPr="00380F87">
        <w:rPr>
          <w:rFonts w:ascii="Calibri" w:eastAsia="Calibri" w:hAnsi="Calibri" w:cs="Calibri"/>
        </w:rPr>
        <w:t xml:space="preserve"> – </w:t>
      </w:r>
      <w:r w:rsidRPr="00380F87">
        <w:rPr>
          <w:rFonts w:ascii="Calibri" w:eastAsia="Calibri" w:hAnsi="Calibri" w:cs="Calibri"/>
        </w:rPr>
        <w:t>t</w:t>
      </w:r>
      <w:r w:rsidR="00312C98" w:rsidRPr="00380F87">
        <w:rPr>
          <w:rFonts w:ascii="Calibri" w:eastAsia="Calibri" w:hAnsi="Calibri" w:cs="Calibri"/>
        </w:rPr>
        <w:t>hrough a discussion there appeared</w:t>
      </w:r>
      <w:r w:rsidRPr="00380F87">
        <w:rPr>
          <w:rFonts w:ascii="Calibri" w:eastAsia="Calibri" w:hAnsi="Calibri" w:cs="Calibri"/>
        </w:rPr>
        <w:t xml:space="preserve"> to be an inconsistent approach across the provider network to changing expected end dates.</w:t>
      </w:r>
      <w:r w:rsidR="00312C98" w:rsidRPr="00380F87">
        <w:rPr>
          <w:rFonts w:ascii="Calibri" w:eastAsia="Calibri" w:hAnsi="Calibri" w:cs="Calibri"/>
        </w:rPr>
        <w:t xml:space="preserve"> It was felt that this could be as a result of the changes to the funding methodology when the move was made to ACP</w:t>
      </w:r>
    </w:p>
    <w:p w14:paraId="1EF6EFDE" w14:textId="77777777" w:rsidR="000B4A09" w:rsidRPr="00380F87" w:rsidRDefault="000B4A09" w:rsidP="000B4A09">
      <w:pPr>
        <w:pStyle w:val="ListParagraph"/>
        <w:spacing w:after="0" w:line="240" w:lineRule="auto"/>
        <w:rPr>
          <w:rFonts w:ascii="Calibri" w:eastAsia="Calibri" w:hAnsi="Calibri" w:cs="Calibri"/>
        </w:rPr>
      </w:pPr>
    </w:p>
    <w:p w14:paraId="7C907341" w14:textId="364C3A63" w:rsidR="002E28D9" w:rsidRPr="00380F87" w:rsidRDefault="002E28D9" w:rsidP="000B4A09">
      <w:pPr>
        <w:pStyle w:val="ListParagraph"/>
        <w:spacing w:after="0" w:line="240" w:lineRule="auto"/>
        <w:rPr>
          <w:rFonts w:ascii="Calibri" w:eastAsia="Calibri" w:hAnsi="Calibri" w:cs="Calibri"/>
        </w:rPr>
      </w:pPr>
      <w:r w:rsidRPr="00380F87">
        <w:rPr>
          <w:rFonts w:ascii="Calibri" w:eastAsia="Calibri" w:hAnsi="Calibri" w:cs="Calibri"/>
        </w:rPr>
        <w:t xml:space="preserve">BP confirmed that there would be no changes to LLWR data fields for the forthcoming 2024/25 year, although there would be some relaxations to some fields, details of which will be sent out via the LLWR mailbox. </w:t>
      </w:r>
    </w:p>
    <w:p w14:paraId="1318A8E1" w14:textId="77777777" w:rsidR="002E28D9" w:rsidRPr="00380F87" w:rsidRDefault="002E28D9" w:rsidP="000B4A09">
      <w:pPr>
        <w:pStyle w:val="ListParagraph"/>
        <w:spacing w:after="0" w:line="240" w:lineRule="auto"/>
        <w:rPr>
          <w:rFonts w:ascii="Calibri" w:eastAsia="Calibri" w:hAnsi="Calibri" w:cs="Calibri"/>
        </w:rPr>
      </w:pPr>
    </w:p>
    <w:p w14:paraId="025CDFE2" w14:textId="19D04634" w:rsidR="000B4A09" w:rsidRPr="00380F87" w:rsidRDefault="002E28D9" w:rsidP="000B4A09">
      <w:pPr>
        <w:pStyle w:val="ListParagraph"/>
        <w:numPr>
          <w:ilvl w:val="0"/>
          <w:numId w:val="8"/>
        </w:numPr>
        <w:spacing w:after="0" w:line="240" w:lineRule="auto"/>
        <w:rPr>
          <w:rFonts w:ascii="Calibri" w:eastAsia="Calibri" w:hAnsi="Calibri" w:cs="Calibri"/>
        </w:rPr>
      </w:pPr>
      <w:r w:rsidRPr="00380F87">
        <w:rPr>
          <w:rFonts w:ascii="Calibri" w:eastAsia="Calibri" w:hAnsi="Calibri" w:cs="Calibri"/>
          <w:u w:val="single"/>
        </w:rPr>
        <w:t>Storage of validation rejections</w:t>
      </w:r>
      <w:r w:rsidR="000B4A09" w:rsidRPr="00380F87">
        <w:rPr>
          <w:rFonts w:ascii="Calibri" w:eastAsia="Calibri" w:hAnsi="Calibri" w:cs="Calibri"/>
        </w:rPr>
        <w:t xml:space="preserve"> – </w:t>
      </w:r>
      <w:r w:rsidRPr="00380F87">
        <w:rPr>
          <w:rFonts w:ascii="Calibri" w:eastAsia="Calibri" w:hAnsi="Calibri" w:cs="Calibri"/>
        </w:rPr>
        <w:t xml:space="preserve">Data will be transferred to the Commission (now to be known as Medr) on a nightly basis, therefore there is a requirement to reduce the data being held and transferred. </w:t>
      </w:r>
      <w:r w:rsidR="000B4A09" w:rsidRPr="00380F87">
        <w:rPr>
          <w:rFonts w:ascii="Calibri" w:eastAsia="Calibri" w:hAnsi="Calibri" w:cs="Calibri"/>
        </w:rPr>
        <w:t xml:space="preserve">  </w:t>
      </w:r>
    </w:p>
    <w:p w14:paraId="40059879" w14:textId="77777777" w:rsidR="000B4A09" w:rsidRPr="00380F87" w:rsidRDefault="000B4A09" w:rsidP="000B4A09">
      <w:pPr>
        <w:pStyle w:val="ListParagraph"/>
        <w:rPr>
          <w:rFonts w:ascii="Calibri" w:eastAsia="Calibri" w:hAnsi="Calibri" w:cs="Calibri"/>
        </w:rPr>
      </w:pPr>
    </w:p>
    <w:p w14:paraId="31B73CB7" w14:textId="1A11906B" w:rsidR="000B4A09" w:rsidRPr="00380F87" w:rsidRDefault="002E28D9" w:rsidP="000B4A09">
      <w:pPr>
        <w:pStyle w:val="ListParagraph"/>
        <w:numPr>
          <w:ilvl w:val="0"/>
          <w:numId w:val="8"/>
        </w:numPr>
        <w:spacing w:after="0" w:line="240" w:lineRule="auto"/>
        <w:rPr>
          <w:rFonts w:ascii="Calibri" w:eastAsia="Calibri" w:hAnsi="Calibri" w:cs="Calibri"/>
        </w:rPr>
      </w:pPr>
      <w:r w:rsidRPr="00380F87">
        <w:rPr>
          <w:rFonts w:ascii="Calibri" w:eastAsia="Calibri" w:hAnsi="Calibri" w:cs="Calibri"/>
          <w:u w:val="single"/>
        </w:rPr>
        <w:t>Other</w:t>
      </w:r>
      <w:r w:rsidR="000B4A09" w:rsidRPr="00380F87">
        <w:rPr>
          <w:rFonts w:ascii="Calibri" w:eastAsia="Calibri" w:hAnsi="Calibri" w:cs="Calibri"/>
        </w:rPr>
        <w:t xml:space="preserve"> </w:t>
      </w:r>
      <w:r w:rsidRPr="00380F87">
        <w:rPr>
          <w:rFonts w:ascii="Calibri" w:eastAsia="Calibri" w:hAnsi="Calibri" w:cs="Calibri"/>
        </w:rPr>
        <w:t>–</w:t>
      </w:r>
      <w:r w:rsidR="000B4A09" w:rsidRPr="00380F87">
        <w:rPr>
          <w:rFonts w:ascii="Calibri" w:eastAsia="Calibri" w:hAnsi="Calibri" w:cs="Calibri"/>
        </w:rPr>
        <w:t xml:space="preserve"> </w:t>
      </w:r>
      <w:r w:rsidRPr="00380F87">
        <w:rPr>
          <w:rFonts w:ascii="Calibri" w:eastAsia="Calibri" w:hAnsi="Calibri" w:cs="Calibri"/>
        </w:rPr>
        <w:t>BP went on to outline:</w:t>
      </w:r>
    </w:p>
    <w:p w14:paraId="3BE3B741" w14:textId="77777777" w:rsidR="002E28D9" w:rsidRPr="00380F87" w:rsidRDefault="002E28D9" w:rsidP="002E28D9">
      <w:pPr>
        <w:pStyle w:val="ListParagraph"/>
        <w:rPr>
          <w:rFonts w:ascii="Calibri" w:eastAsia="Calibri" w:hAnsi="Calibri" w:cs="Calibri"/>
        </w:rPr>
      </w:pPr>
    </w:p>
    <w:p w14:paraId="7DE3AC7F" w14:textId="5E7FC857" w:rsidR="002E28D9" w:rsidRPr="00380F87" w:rsidRDefault="002E28D9" w:rsidP="002E28D9">
      <w:pPr>
        <w:pStyle w:val="ListParagraph"/>
        <w:numPr>
          <w:ilvl w:val="0"/>
          <w:numId w:val="35"/>
        </w:numPr>
        <w:spacing w:after="0" w:line="240" w:lineRule="auto"/>
        <w:rPr>
          <w:rFonts w:ascii="Calibri" w:eastAsia="Calibri" w:hAnsi="Calibri" w:cs="Calibri"/>
        </w:rPr>
      </w:pPr>
      <w:r w:rsidRPr="00380F87">
        <w:rPr>
          <w:rFonts w:ascii="Calibri" w:eastAsia="Calibri" w:hAnsi="Calibri" w:cs="Calibri"/>
        </w:rPr>
        <w:t xml:space="preserve">Changes to LLWR Previous Transactions and locking functionality </w:t>
      </w:r>
    </w:p>
    <w:p w14:paraId="2A64C18B" w14:textId="03FEBDA1" w:rsidR="002E28D9" w:rsidRPr="00380F87" w:rsidRDefault="002E28D9" w:rsidP="002E28D9">
      <w:pPr>
        <w:pStyle w:val="ListParagraph"/>
        <w:numPr>
          <w:ilvl w:val="0"/>
          <w:numId w:val="35"/>
        </w:numPr>
        <w:spacing w:after="0" w:line="240" w:lineRule="auto"/>
        <w:rPr>
          <w:rFonts w:ascii="Calibri" w:eastAsia="Calibri" w:hAnsi="Calibri" w:cs="Calibri"/>
        </w:rPr>
      </w:pPr>
      <w:r w:rsidRPr="00380F87">
        <w:rPr>
          <w:rFonts w:ascii="Calibri" w:eastAsia="Calibri" w:hAnsi="Calibri" w:cs="Calibri"/>
        </w:rPr>
        <w:t xml:space="preserve">Feedback in relation to the LP04 rule change in February </w:t>
      </w:r>
    </w:p>
    <w:p w14:paraId="2899ABE9" w14:textId="7C199A56" w:rsidR="002E28D9" w:rsidRPr="00380F87" w:rsidRDefault="002E28D9" w:rsidP="002E28D9">
      <w:pPr>
        <w:pStyle w:val="ListParagraph"/>
        <w:numPr>
          <w:ilvl w:val="0"/>
          <w:numId w:val="35"/>
        </w:numPr>
        <w:spacing w:after="0" w:line="240" w:lineRule="auto"/>
        <w:rPr>
          <w:rFonts w:ascii="Calibri" w:eastAsia="Calibri" w:hAnsi="Calibri" w:cs="Calibri"/>
        </w:rPr>
      </w:pPr>
      <w:r w:rsidRPr="00380F87">
        <w:rPr>
          <w:rFonts w:ascii="Calibri" w:eastAsia="Calibri" w:hAnsi="Calibri" w:cs="Calibri"/>
        </w:rPr>
        <w:t xml:space="preserve">Data quality feedback in terms of timeliness, completeness and accuracy. </w:t>
      </w:r>
    </w:p>
    <w:p w14:paraId="3572C89E" w14:textId="77777777" w:rsidR="000B4A09" w:rsidRPr="00380F87" w:rsidRDefault="000B4A09" w:rsidP="008A1CC5">
      <w:pPr>
        <w:spacing w:after="0" w:line="240" w:lineRule="auto"/>
        <w:ind w:right="-20"/>
        <w:rPr>
          <w:rFonts w:ascii="Calibri" w:eastAsia="Calibri" w:hAnsi="Calibri" w:cs="Calibri"/>
          <w:b/>
          <w:bCs/>
          <w:color w:val="000000"/>
        </w:rPr>
      </w:pPr>
    </w:p>
    <w:p w14:paraId="7E9325B1" w14:textId="57FE1D09" w:rsidR="000B4A09" w:rsidRPr="00380F87" w:rsidRDefault="000B4A09" w:rsidP="000B4A09">
      <w:pPr>
        <w:spacing w:after="0" w:line="240" w:lineRule="auto"/>
        <w:rPr>
          <w:rFonts w:ascii="Calibri" w:eastAsia="Calibri" w:hAnsi="Calibri" w:cs="Calibri"/>
          <w:color w:val="FF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w:t>
      </w:r>
      <w:r w:rsidRPr="00380F87">
        <w:rPr>
          <w:rFonts w:ascii="Calibri" w:eastAsia="Calibri" w:hAnsi="Calibri" w:cs="Calibri"/>
        </w:rPr>
        <w:t xml:space="preserve">Providers to outline their preference to receiving the data (anonymised or not) as a standing item of future meetings. </w:t>
      </w:r>
    </w:p>
    <w:p w14:paraId="43D452C5" w14:textId="77777777" w:rsidR="000B4A09" w:rsidRPr="00380F87" w:rsidRDefault="000B4A09" w:rsidP="008A1CC5">
      <w:pPr>
        <w:spacing w:after="0" w:line="240" w:lineRule="auto"/>
        <w:ind w:right="-20"/>
        <w:rPr>
          <w:rFonts w:ascii="Calibri" w:eastAsia="Calibri" w:hAnsi="Calibri" w:cs="Calibri"/>
          <w:b/>
          <w:bCs/>
          <w:color w:val="000000"/>
        </w:rPr>
      </w:pPr>
    </w:p>
    <w:p w14:paraId="44B81A92" w14:textId="08505FBF" w:rsidR="000B4A09" w:rsidRPr="00380F87" w:rsidRDefault="000B4A09" w:rsidP="000B4A09">
      <w:pPr>
        <w:spacing w:after="0" w:line="240" w:lineRule="auto"/>
        <w:rPr>
          <w:rFonts w:ascii="Calibri" w:eastAsia="Calibri" w:hAnsi="Calibri" w:cs="Calibri"/>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w:t>
      </w:r>
      <w:r w:rsidRPr="00380F87">
        <w:rPr>
          <w:rFonts w:ascii="Calibri" w:eastAsia="Calibri" w:hAnsi="Calibri" w:cs="Calibri"/>
        </w:rPr>
        <w:t xml:space="preserve">BP to email out provider own ‘Awards data’ for them to review and discuss with BP if required. </w:t>
      </w:r>
      <w:r w:rsidRPr="00380F87">
        <w:rPr>
          <w:rFonts w:ascii="Calibri" w:eastAsia="Calibri" w:hAnsi="Calibri" w:cs="Calibri"/>
        </w:rPr>
        <w:t xml:space="preserve"> </w:t>
      </w:r>
    </w:p>
    <w:p w14:paraId="31A23F26" w14:textId="77777777" w:rsidR="000B4A09" w:rsidRPr="00380F87" w:rsidRDefault="000B4A09" w:rsidP="008A1CC5">
      <w:pPr>
        <w:spacing w:after="0" w:line="240" w:lineRule="auto"/>
        <w:ind w:right="-20"/>
        <w:rPr>
          <w:rFonts w:ascii="Calibri" w:eastAsia="Calibri" w:hAnsi="Calibri" w:cs="Calibri"/>
          <w:b/>
          <w:bCs/>
          <w:color w:val="000000"/>
        </w:rPr>
      </w:pPr>
    </w:p>
    <w:p w14:paraId="5AB5C8D1" w14:textId="3BF5612C" w:rsidR="00312C98" w:rsidRPr="00380F87" w:rsidRDefault="00312C98" w:rsidP="00312C98">
      <w:pPr>
        <w:spacing w:after="0" w:line="240" w:lineRule="auto"/>
        <w:rPr>
          <w:rFonts w:ascii="Calibri" w:eastAsia="Calibri" w:hAnsi="Calibri" w:cs="Calibri"/>
          <w:color w:val="FF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w:t>
      </w:r>
      <w:r w:rsidRPr="00380F87">
        <w:rPr>
          <w:rFonts w:ascii="Calibri" w:eastAsia="Calibri" w:hAnsi="Calibri" w:cs="Calibri"/>
        </w:rPr>
        <w:t xml:space="preserve">LLWR Team to ensure that any changes made to the data principles, called for by providers, are routinely and widely disseminated across the provider network </w:t>
      </w:r>
      <w:r w:rsidRPr="00380F87">
        <w:rPr>
          <w:rFonts w:ascii="Calibri" w:eastAsia="Calibri" w:hAnsi="Calibri" w:cs="Calibri"/>
        </w:rPr>
        <w:t xml:space="preserve">  </w:t>
      </w:r>
    </w:p>
    <w:p w14:paraId="3FAC93FB" w14:textId="77777777" w:rsidR="00312C98" w:rsidRPr="00380F87" w:rsidRDefault="00312C98" w:rsidP="008A1CC5">
      <w:pPr>
        <w:spacing w:after="0" w:line="240" w:lineRule="auto"/>
        <w:ind w:right="-20"/>
        <w:rPr>
          <w:rFonts w:ascii="Calibri" w:eastAsia="Calibri" w:hAnsi="Calibri" w:cs="Calibri"/>
          <w:b/>
          <w:bCs/>
          <w:color w:val="000000"/>
        </w:rPr>
      </w:pPr>
    </w:p>
    <w:p w14:paraId="059CEDC5" w14:textId="13165D18" w:rsidR="00312C98" w:rsidRPr="00380F87" w:rsidRDefault="00312C98" w:rsidP="008A1CC5">
      <w:pPr>
        <w:spacing w:after="0" w:line="240" w:lineRule="auto"/>
        <w:ind w:right="-20"/>
        <w:rPr>
          <w:rFonts w:ascii="Calibri" w:eastAsia="Calibri" w:hAnsi="Calibri" w:cs="Calibri"/>
          <w:b/>
          <w:bCs/>
          <w:color w:val="00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BP </w:t>
      </w:r>
      <w:r w:rsidRPr="00380F87">
        <w:rPr>
          <w:rFonts w:ascii="Calibri" w:eastAsia="Calibri" w:hAnsi="Calibri" w:cs="Calibri"/>
        </w:rPr>
        <w:t>and/or CJ will speak to a colleague (Dean James) to seek and provide clarity</w:t>
      </w:r>
    </w:p>
    <w:p w14:paraId="70D55F5B" w14:textId="77777777" w:rsidR="000B4A09" w:rsidRPr="00380F87" w:rsidRDefault="000B4A09" w:rsidP="008A1CC5">
      <w:pPr>
        <w:spacing w:after="0" w:line="240" w:lineRule="auto"/>
        <w:ind w:right="-20"/>
        <w:rPr>
          <w:rFonts w:ascii="Calibri" w:eastAsia="Calibri" w:hAnsi="Calibri" w:cs="Calibri"/>
          <w:b/>
          <w:bCs/>
          <w:color w:val="000000"/>
        </w:rPr>
      </w:pPr>
    </w:p>
    <w:p w14:paraId="688746FE" w14:textId="31D1BD53" w:rsidR="00380F87" w:rsidRPr="00380F87" w:rsidRDefault="00380F87" w:rsidP="00380F87">
      <w:pPr>
        <w:spacing w:after="0" w:line="240" w:lineRule="auto"/>
        <w:rPr>
          <w:rFonts w:ascii="Calibri" w:hAnsi="Calibri" w:cs="Calibri"/>
        </w:rPr>
      </w:pPr>
      <w:r w:rsidRPr="00380F87">
        <w:rPr>
          <w:rFonts w:ascii="Calibri" w:hAnsi="Calibri" w:cs="Calibri"/>
        </w:rPr>
        <w:t xml:space="preserve">Bernie Page </w:t>
      </w:r>
      <w:r w:rsidRPr="00380F87">
        <w:rPr>
          <w:rFonts w:ascii="Calibri" w:hAnsi="Calibri" w:cs="Calibri"/>
        </w:rPr>
        <w:t xml:space="preserve">went on to provide a response to the Issue(s) raised by providers prior to the meeting: </w:t>
      </w:r>
    </w:p>
    <w:p w14:paraId="1D03A55F" w14:textId="77777777" w:rsidR="00C26459" w:rsidRPr="00380F87" w:rsidRDefault="00C26459" w:rsidP="00C26459">
      <w:pPr>
        <w:spacing w:after="0"/>
        <w:rPr>
          <w:rFonts w:ascii="Calibri" w:hAnsi="Calibri" w:cs="Calibri"/>
          <w:i/>
          <w:iCs/>
        </w:rPr>
      </w:pPr>
    </w:p>
    <w:p w14:paraId="0B9E07FC" w14:textId="77777777" w:rsidR="00C26459" w:rsidRPr="00380F87" w:rsidRDefault="00C26459" w:rsidP="00380F87">
      <w:pPr>
        <w:pStyle w:val="paragraph"/>
        <w:numPr>
          <w:ilvl w:val="0"/>
          <w:numId w:val="36"/>
        </w:numPr>
        <w:spacing w:before="0" w:beforeAutospacing="0" w:after="0" w:afterAutospacing="0"/>
        <w:textAlignment w:val="baseline"/>
        <w:rPr>
          <w:rFonts w:ascii="Calibri" w:hAnsi="Calibri" w:cs="Calibri"/>
          <w:i/>
          <w:iCs/>
          <w:sz w:val="22"/>
          <w:szCs w:val="22"/>
        </w:rPr>
      </w:pPr>
      <w:r w:rsidRPr="00380F87">
        <w:rPr>
          <w:rStyle w:val="normaltextrun"/>
          <w:rFonts w:ascii="Calibri" w:hAnsi="Calibri" w:cs="Calibri"/>
          <w:i/>
          <w:iCs/>
          <w:sz w:val="22"/>
          <w:szCs w:val="22"/>
          <w:u w:val="single"/>
        </w:rPr>
        <w:t>LLWR Manual – Still working off 2022/23 v4.</w:t>
      </w:r>
      <w:r w:rsidRPr="00380F87">
        <w:rPr>
          <w:rStyle w:val="normaltextrun"/>
          <w:rFonts w:ascii="Calibri" w:hAnsi="Calibri" w:cs="Calibri"/>
          <w:i/>
          <w:iCs/>
          <w:sz w:val="22"/>
          <w:szCs w:val="22"/>
        </w:rPr>
        <w:t>0 –</w:t>
      </w:r>
      <w:r w:rsidRPr="00380F87">
        <w:rPr>
          <w:rStyle w:val="normaltextrun"/>
          <w:rFonts w:ascii="Calibri" w:hAnsi="Calibri" w:cs="Calibri"/>
          <w:b/>
          <w:bCs/>
          <w:i/>
          <w:iCs/>
          <w:sz w:val="22"/>
          <w:szCs w:val="22"/>
        </w:rPr>
        <w:t xml:space="preserve"> </w:t>
      </w:r>
      <w:r w:rsidRPr="00380F87">
        <w:rPr>
          <w:rStyle w:val="normaltextrun"/>
          <w:rFonts w:ascii="Calibri" w:hAnsi="Calibri" w:cs="Calibri"/>
          <w:i/>
          <w:iCs/>
          <w:sz w:val="22"/>
          <w:szCs w:val="22"/>
        </w:rPr>
        <w:t>Been mentioned several times since last year that a new revised one was expected</w:t>
      </w:r>
      <w:r w:rsidRPr="00380F87">
        <w:rPr>
          <w:rStyle w:val="eop"/>
          <w:rFonts w:ascii="Calibri" w:hAnsi="Calibri" w:cs="Calibri"/>
          <w:i/>
          <w:iCs/>
          <w:sz w:val="22"/>
          <w:szCs w:val="22"/>
        </w:rPr>
        <w:t> </w:t>
      </w:r>
    </w:p>
    <w:p w14:paraId="48A506E5" w14:textId="77777777" w:rsidR="00C26459" w:rsidRPr="00380F87" w:rsidRDefault="00C26459" w:rsidP="00380F87">
      <w:pPr>
        <w:pStyle w:val="paragraph"/>
        <w:spacing w:before="0" w:beforeAutospacing="0" w:after="0" w:afterAutospacing="0"/>
        <w:ind w:left="1800"/>
        <w:textAlignment w:val="baseline"/>
        <w:rPr>
          <w:rStyle w:val="normaltextrun"/>
          <w:rFonts w:ascii="Calibri" w:eastAsiaTheme="minorHAnsi" w:hAnsi="Calibri" w:cs="Calibri"/>
          <w:i/>
          <w:iCs/>
          <w:sz w:val="22"/>
          <w:szCs w:val="22"/>
        </w:rPr>
      </w:pPr>
    </w:p>
    <w:p w14:paraId="7E064971" w14:textId="77777777" w:rsidR="00C26459" w:rsidRPr="00380F87" w:rsidRDefault="00C26459" w:rsidP="00380F87">
      <w:pPr>
        <w:spacing w:after="0" w:line="240" w:lineRule="auto"/>
        <w:ind w:left="709" w:firstLine="11"/>
        <w:rPr>
          <w:rFonts w:ascii="Calibri" w:hAnsi="Calibri" w:cs="Calibri"/>
          <w:i/>
          <w:iCs/>
        </w:rPr>
      </w:pPr>
      <w:r w:rsidRPr="00380F87">
        <w:rPr>
          <w:rFonts w:ascii="Calibri" w:hAnsi="Calibri" w:cs="Calibri"/>
          <w:i/>
          <w:iCs/>
        </w:rPr>
        <w:t xml:space="preserve">Not releasing yet, as need to understand any branding requirements for Medr (CTER). No significant changes expected </w:t>
      </w:r>
    </w:p>
    <w:p w14:paraId="744D530B" w14:textId="77777777" w:rsidR="00C26459" w:rsidRPr="00380F87" w:rsidRDefault="00C26459" w:rsidP="00380F87">
      <w:pPr>
        <w:pStyle w:val="paragraph"/>
        <w:spacing w:before="0" w:beforeAutospacing="0" w:after="0" w:afterAutospacing="0"/>
        <w:ind w:left="1800"/>
        <w:textAlignment w:val="baseline"/>
        <w:rPr>
          <w:rStyle w:val="normaltextrun"/>
          <w:rFonts w:ascii="Calibri" w:hAnsi="Calibri" w:cs="Calibri"/>
          <w:i/>
          <w:iCs/>
          <w:sz w:val="22"/>
          <w:szCs w:val="22"/>
        </w:rPr>
      </w:pPr>
    </w:p>
    <w:p w14:paraId="5577CE52" w14:textId="77777777" w:rsidR="00C26459" w:rsidRPr="00380F87" w:rsidRDefault="00C26459" w:rsidP="00380F87">
      <w:pPr>
        <w:pStyle w:val="paragraph"/>
        <w:numPr>
          <w:ilvl w:val="0"/>
          <w:numId w:val="36"/>
        </w:numPr>
        <w:spacing w:before="0" w:beforeAutospacing="0" w:after="0" w:afterAutospacing="0"/>
        <w:textAlignment w:val="baseline"/>
        <w:rPr>
          <w:rFonts w:ascii="Calibri" w:hAnsi="Calibri" w:cs="Calibri"/>
          <w:i/>
          <w:iCs/>
          <w:sz w:val="22"/>
          <w:szCs w:val="22"/>
        </w:rPr>
      </w:pPr>
      <w:r w:rsidRPr="00380F87">
        <w:rPr>
          <w:rStyle w:val="normaltextrun"/>
          <w:rFonts w:ascii="Calibri" w:hAnsi="Calibri" w:cs="Calibri"/>
          <w:i/>
          <w:iCs/>
          <w:sz w:val="22"/>
          <w:szCs w:val="22"/>
          <w:u w:val="single"/>
        </w:rPr>
        <w:t>Suspensions &amp; Employer Data Reconciliation</w:t>
      </w:r>
      <w:r w:rsidRPr="00380F87">
        <w:rPr>
          <w:rStyle w:val="normaltextrun"/>
          <w:rFonts w:ascii="Calibri" w:hAnsi="Calibri" w:cs="Calibri"/>
          <w:b/>
          <w:bCs/>
          <w:i/>
          <w:iCs/>
          <w:sz w:val="22"/>
          <w:szCs w:val="22"/>
        </w:rPr>
        <w:t xml:space="preserve"> </w:t>
      </w:r>
      <w:r w:rsidRPr="00380F87">
        <w:rPr>
          <w:rStyle w:val="normaltextrun"/>
          <w:rFonts w:ascii="Calibri" w:hAnsi="Calibri" w:cs="Calibri"/>
          <w:i/>
          <w:iCs/>
          <w:sz w:val="22"/>
          <w:szCs w:val="22"/>
        </w:rPr>
        <w:t>– Completed an initial reconciliation exercise around April 2023 for Scott @ WG. Was expected that further reconciliations would take place and that data anomalies should hopefully be expected to be available on LLWR Inform under Data Quality Reports. Any updates on this?</w:t>
      </w:r>
      <w:r w:rsidRPr="00380F87">
        <w:rPr>
          <w:rStyle w:val="eop"/>
          <w:rFonts w:ascii="Calibri" w:hAnsi="Calibri" w:cs="Calibri"/>
          <w:i/>
          <w:iCs/>
          <w:sz w:val="22"/>
          <w:szCs w:val="22"/>
        </w:rPr>
        <w:t> </w:t>
      </w:r>
    </w:p>
    <w:p w14:paraId="70330D68" w14:textId="77777777" w:rsidR="00C26459" w:rsidRPr="00380F87" w:rsidRDefault="00C26459" w:rsidP="00380F87">
      <w:pPr>
        <w:pStyle w:val="ListParagraph"/>
        <w:spacing w:after="0" w:line="240" w:lineRule="auto"/>
        <w:rPr>
          <w:rFonts w:ascii="Calibri" w:hAnsi="Calibri" w:cs="Calibri"/>
          <w:i/>
          <w:iCs/>
        </w:rPr>
      </w:pPr>
    </w:p>
    <w:p w14:paraId="71964504" w14:textId="77777777" w:rsidR="00C26459" w:rsidRPr="00380F87" w:rsidRDefault="00C26459" w:rsidP="00380F87">
      <w:pPr>
        <w:pStyle w:val="ListParagraph"/>
        <w:spacing w:after="0" w:line="240" w:lineRule="auto"/>
        <w:rPr>
          <w:rFonts w:ascii="Calibri" w:hAnsi="Calibri" w:cs="Calibri"/>
          <w:i/>
          <w:iCs/>
        </w:rPr>
      </w:pPr>
      <w:r w:rsidRPr="00380F87">
        <w:rPr>
          <w:rFonts w:ascii="Calibri" w:hAnsi="Calibri" w:cs="Calibri"/>
          <w:i/>
          <w:iCs/>
        </w:rPr>
        <w:t xml:space="preserve">Have now received the specifications and need to run through them. The transition to Medr (CETR) have delayed this, but they should be released soon </w:t>
      </w:r>
    </w:p>
    <w:p w14:paraId="2CE29C92" w14:textId="77777777" w:rsidR="00C26459" w:rsidRPr="00380F87" w:rsidRDefault="00C26459" w:rsidP="00380F87">
      <w:pPr>
        <w:pStyle w:val="ListParagraph"/>
        <w:spacing w:after="0" w:line="240" w:lineRule="auto"/>
        <w:rPr>
          <w:rFonts w:ascii="Calibri" w:hAnsi="Calibri" w:cs="Calibri"/>
          <w:i/>
          <w:iCs/>
        </w:rPr>
      </w:pPr>
    </w:p>
    <w:p w14:paraId="0C9D5918" w14:textId="77777777" w:rsidR="00C26459" w:rsidRPr="00380F87" w:rsidRDefault="00C26459" w:rsidP="00380F87">
      <w:pPr>
        <w:pStyle w:val="ListParagraph"/>
        <w:numPr>
          <w:ilvl w:val="0"/>
          <w:numId w:val="36"/>
        </w:numPr>
        <w:spacing w:after="0" w:line="240" w:lineRule="auto"/>
        <w:rPr>
          <w:rFonts w:ascii="Calibri" w:eastAsia="Times New Roman" w:hAnsi="Calibri" w:cs="Calibri"/>
          <w:i/>
          <w:iCs/>
        </w:rPr>
      </w:pPr>
      <w:r w:rsidRPr="00380F87">
        <w:rPr>
          <w:rFonts w:ascii="Calibri" w:eastAsia="Times New Roman" w:hAnsi="Calibri" w:cs="Calibri"/>
          <w:i/>
          <w:iCs/>
        </w:rPr>
        <w:t xml:space="preserve">[Can Welsh Government] make a list of </w:t>
      </w:r>
      <w:r w:rsidRPr="00380F87">
        <w:rPr>
          <w:rFonts w:ascii="Calibri" w:eastAsia="Times New Roman" w:hAnsi="Calibri" w:cs="Calibri"/>
          <w:i/>
          <w:iCs/>
          <w:u w:val="single"/>
        </w:rPr>
        <w:t>provider contacts available on LLWR Inform</w:t>
      </w:r>
      <w:r w:rsidRPr="00380F87">
        <w:rPr>
          <w:rFonts w:ascii="Calibri" w:eastAsia="Times New Roman" w:hAnsi="Calibri" w:cs="Calibri"/>
          <w:i/>
          <w:iCs/>
        </w:rPr>
        <w:t xml:space="preserve">, ensuring it is regularly maintained and updated - This will enable providers within the network to contact each other and swiftly resolve learner overlaps. Identifying and obtaining the correct contact details of the appropriate person within a provider organisation is a huge challenge.  The named person would need to be responsible for working with us to resolve the overlapping issues and ensure action is taken prior to the next claim freeze.  This suggestion was raised in the recent WG Audit Evidence Workshop yet I’m unsure if the suggestion has filtered down to the right department internally within WG for it be actioned. </w:t>
      </w:r>
    </w:p>
    <w:p w14:paraId="0B6FAF36" w14:textId="77777777" w:rsidR="00C26459" w:rsidRPr="00380F87" w:rsidRDefault="00C26459" w:rsidP="00380F87">
      <w:pPr>
        <w:pStyle w:val="ListParagraph"/>
        <w:spacing w:after="0" w:line="240" w:lineRule="auto"/>
        <w:rPr>
          <w:rFonts w:ascii="Calibri" w:hAnsi="Calibri" w:cs="Calibri"/>
          <w:i/>
          <w:iCs/>
        </w:rPr>
      </w:pPr>
    </w:p>
    <w:p w14:paraId="56A154A7" w14:textId="77777777" w:rsidR="00C26459" w:rsidRPr="00380F87" w:rsidRDefault="00C26459" w:rsidP="00380F87">
      <w:pPr>
        <w:pStyle w:val="ListParagraph"/>
        <w:spacing w:after="0" w:line="240" w:lineRule="auto"/>
        <w:rPr>
          <w:rFonts w:ascii="Calibri" w:hAnsi="Calibri" w:cs="Calibri"/>
          <w:i/>
          <w:iCs/>
        </w:rPr>
      </w:pPr>
      <w:r w:rsidRPr="00380F87">
        <w:rPr>
          <w:rFonts w:ascii="Calibri" w:hAnsi="Calibri" w:cs="Calibri"/>
          <w:i/>
          <w:iCs/>
        </w:rPr>
        <w:t xml:space="preserve">Could you not use the distribution list of this group? There are overlaps with data, and it is important to know that named contacts. </w:t>
      </w:r>
      <w:r w:rsidRPr="00380F87">
        <w:rPr>
          <w:rFonts w:ascii="Calibri" w:hAnsi="Calibri" w:cs="Calibri"/>
          <w:i/>
          <w:iCs/>
          <w:highlight w:val="yellow"/>
        </w:rPr>
        <w:t>Action – for us to consider</w:t>
      </w:r>
    </w:p>
    <w:p w14:paraId="063960B1" w14:textId="77777777" w:rsidR="00C26459" w:rsidRDefault="00C26459" w:rsidP="00380F87">
      <w:pPr>
        <w:pStyle w:val="ListParagraph"/>
        <w:spacing w:after="0" w:line="240" w:lineRule="auto"/>
        <w:rPr>
          <w:rFonts w:ascii="Calibri" w:hAnsi="Calibri" w:cs="Calibri"/>
          <w:i/>
          <w:iCs/>
        </w:rPr>
      </w:pPr>
    </w:p>
    <w:p w14:paraId="706D9BDB" w14:textId="4D5A3C57" w:rsidR="00380F87" w:rsidRPr="00380F87" w:rsidRDefault="00380F87" w:rsidP="00380F87">
      <w:pPr>
        <w:spacing w:after="0" w:line="240" w:lineRule="auto"/>
        <w:ind w:right="-20"/>
        <w:rPr>
          <w:rFonts w:ascii="Calibri" w:eastAsia="Calibri" w:hAnsi="Calibri" w:cs="Calibri"/>
          <w:b/>
          <w:bCs/>
          <w:color w:val="00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w:t>
      </w:r>
      <w:r>
        <w:rPr>
          <w:rFonts w:ascii="Calibri" w:eastAsia="Calibri" w:hAnsi="Calibri" w:cs="Calibri"/>
        </w:rPr>
        <w:t>Providers to consider whether or not this can be shared amongst members of this group</w:t>
      </w:r>
    </w:p>
    <w:p w14:paraId="0B87B669" w14:textId="77777777" w:rsidR="00380F87" w:rsidRPr="00380F87" w:rsidRDefault="00380F87" w:rsidP="00380F87">
      <w:pPr>
        <w:pStyle w:val="ListParagraph"/>
        <w:spacing w:after="0" w:line="240" w:lineRule="auto"/>
        <w:rPr>
          <w:rFonts w:ascii="Calibri" w:hAnsi="Calibri" w:cs="Calibri"/>
          <w:i/>
          <w:iCs/>
        </w:rPr>
      </w:pPr>
    </w:p>
    <w:p w14:paraId="623F077E" w14:textId="77777777" w:rsidR="00C26459" w:rsidRPr="00380F87" w:rsidRDefault="00C26459" w:rsidP="00380F87">
      <w:pPr>
        <w:pStyle w:val="ListParagraph"/>
        <w:numPr>
          <w:ilvl w:val="0"/>
          <w:numId w:val="36"/>
        </w:numPr>
        <w:spacing w:after="0" w:line="240" w:lineRule="auto"/>
        <w:rPr>
          <w:rFonts w:ascii="Calibri" w:eastAsia="Times New Roman" w:hAnsi="Calibri" w:cs="Calibri"/>
          <w:i/>
          <w:iCs/>
        </w:rPr>
      </w:pPr>
      <w:r w:rsidRPr="00380F87">
        <w:rPr>
          <w:rFonts w:ascii="Calibri" w:eastAsia="Times New Roman" w:hAnsi="Calibri" w:cs="Calibri"/>
          <w:i/>
          <w:iCs/>
          <w:u w:val="single"/>
        </w:rPr>
        <w:t>The current dropdown menu in LP90</w:t>
      </w:r>
      <w:r w:rsidRPr="00380F87">
        <w:rPr>
          <w:rFonts w:ascii="Calibri" w:eastAsia="Times New Roman" w:hAnsi="Calibri" w:cs="Calibri"/>
          <w:i/>
          <w:iCs/>
        </w:rPr>
        <w:t xml:space="preserve"> doesn’t provide an option for learners who have ALN but do not require an IDP.  Currently, we are recording these learners as code ‘1 - Learner has a learning difficulty or disability but does not have ALN’ but it is not suitable.  Our ALNCo is attending a network meeting this Thursday and will seek advice from other providers on their approach but I said I would raise this at our meeting too. </w:t>
      </w:r>
    </w:p>
    <w:p w14:paraId="270F5886" w14:textId="77777777" w:rsidR="00C26459" w:rsidRPr="00380F87" w:rsidRDefault="00C26459" w:rsidP="00380F87">
      <w:pPr>
        <w:spacing w:after="0" w:line="240" w:lineRule="auto"/>
        <w:rPr>
          <w:rFonts w:ascii="Calibri" w:hAnsi="Calibri" w:cs="Calibri"/>
          <w:i/>
          <w:iCs/>
        </w:rPr>
      </w:pPr>
    </w:p>
    <w:p w14:paraId="12C3C7CD" w14:textId="54E89C19" w:rsidR="00C26459" w:rsidRPr="00380F87" w:rsidRDefault="00C26459" w:rsidP="00380F87">
      <w:pPr>
        <w:pStyle w:val="ListParagraph"/>
        <w:spacing w:after="0" w:line="240" w:lineRule="auto"/>
        <w:rPr>
          <w:rFonts w:ascii="Calibri" w:hAnsi="Calibri" w:cs="Calibri"/>
          <w:i/>
          <w:iCs/>
        </w:rPr>
      </w:pPr>
      <w:r w:rsidRPr="00380F87">
        <w:rPr>
          <w:rFonts w:ascii="Calibri" w:hAnsi="Calibri" w:cs="Calibri"/>
          <w:i/>
          <w:iCs/>
        </w:rPr>
        <w:t xml:space="preserve">Raised with ALN Manager. They are consulting with colleagues internally. </w:t>
      </w:r>
    </w:p>
    <w:p w14:paraId="2C4A2521" w14:textId="77777777" w:rsidR="00C26459" w:rsidRDefault="00C26459" w:rsidP="00380F87">
      <w:pPr>
        <w:spacing w:after="0" w:line="240" w:lineRule="auto"/>
        <w:rPr>
          <w:rFonts w:ascii="Calibri" w:hAnsi="Calibri" w:cs="Calibri"/>
          <w:i/>
          <w:iCs/>
        </w:rPr>
      </w:pPr>
    </w:p>
    <w:p w14:paraId="40A0D0F1" w14:textId="52990F31" w:rsidR="00380F87" w:rsidRPr="00380F87" w:rsidRDefault="00380F87" w:rsidP="00380F87">
      <w:pPr>
        <w:spacing w:after="0" w:line="240" w:lineRule="auto"/>
        <w:ind w:right="-20"/>
        <w:rPr>
          <w:rFonts w:ascii="Calibri" w:eastAsia="Calibri" w:hAnsi="Calibri" w:cs="Calibri"/>
          <w:b/>
          <w:bCs/>
          <w:color w:val="00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w:t>
      </w:r>
      <w:r>
        <w:rPr>
          <w:rFonts w:ascii="Calibri" w:eastAsia="Calibri" w:hAnsi="Calibri" w:cs="Calibri"/>
        </w:rPr>
        <w:t>BP to provide an update once received.</w:t>
      </w:r>
    </w:p>
    <w:p w14:paraId="734BDE6C" w14:textId="77777777" w:rsidR="00380F87" w:rsidRPr="00380F87" w:rsidRDefault="00380F87" w:rsidP="00380F87">
      <w:pPr>
        <w:spacing w:after="0" w:line="240" w:lineRule="auto"/>
        <w:rPr>
          <w:rFonts w:ascii="Calibri" w:hAnsi="Calibri" w:cs="Calibri"/>
          <w:i/>
          <w:iCs/>
        </w:rPr>
      </w:pPr>
    </w:p>
    <w:p w14:paraId="337F3124" w14:textId="77777777" w:rsidR="00C26459" w:rsidRPr="00380F87" w:rsidRDefault="00C26459" w:rsidP="00380F87">
      <w:pPr>
        <w:pStyle w:val="ListParagraph"/>
        <w:numPr>
          <w:ilvl w:val="0"/>
          <w:numId w:val="36"/>
        </w:numPr>
        <w:spacing w:after="0" w:line="240" w:lineRule="auto"/>
        <w:rPr>
          <w:rFonts w:ascii="Calibri" w:eastAsia="Times New Roman" w:hAnsi="Calibri" w:cs="Calibri"/>
          <w:i/>
          <w:iCs/>
        </w:rPr>
      </w:pPr>
      <w:r w:rsidRPr="00380F87">
        <w:rPr>
          <w:rFonts w:ascii="Calibri" w:eastAsia="Times New Roman" w:hAnsi="Calibri" w:cs="Calibri"/>
          <w:i/>
          <w:iCs/>
          <w:u w:val="single"/>
        </w:rPr>
        <w:t>Reason for Suspension</w:t>
      </w:r>
      <w:r w:rsidRPr="00380F87">
        <w:rPr>
          <w:rFonts w:ascii="Calibri" w:eastAsia="Times New Roman" w:hAnsi="Calibri" w:cs="Calibri"/>
          <w:i/>
          <w:iCs/>
        </w:rPr>
        <w:t xml:space="preserve"> – Is it suitable to categorise a learner who is suspended from the workplace pending investigation under ‘personal reasons resulting in a period of employment absence’?  Spec provides examples for caring for sick relative, bereavement. </w:t>
      </w:r>
    </w:p>
    <w:p w14:paraId="318CF6DD" w14:textId="77777777" w:rsidR="00C26459" w:rsidRPr="00380F87" w:rsidRDefault="00C26459" w:rsidP="00380F87">
      <w:pPr>
        <w:spacing w:after="0" w:line="240" w:lineRule="auto"/>
        <w:rPr>
          <w:rFonts w:ascii="Calibri" w:hAnsi="Calibri" w:cs="Calibri"/>
          <w:i/>
          <w:iCs/>
        </w:rPr>
      </w:pPr>
    </w:p>
    <w:p w14:paraId="07E74C63" w14:textId="77777777" w:rsidR="00C26459" w:rsidRPr="00380F87" w:rsidRDefault="00C26459" w:rsidP="00380F87">
      <w:pPr>
        <w:spacing w:after="0" w:line="240" w:lineRule="auto"/>
        <w:ind w:firstLine="720"/>
        <w:rPr>
          <w:rFonts w:ascii="Calibri" w:hAnsi="Calibri" w:cs="Calibri"/>
          <w:i/>
          <w:iCs/>
        </w:rPr>
      </w:pPr>
      <w:r w:rsidRPr="00380F87">
        <w:rPr>
          <w:rFonts w:ascii="Calibri" w:hAnsi="Calibri" w:cs="Calibri"/>
          <w:i/>
          <w:iCs/>
        </w:rPr>
        <w:t xml:space="preserve">This should be recorded under ‘other’. The data is looked at by contract managers </w:t>
      </w:r>
    </w:p>
    <w:p w14:paraId="4F6A2C1C" w14:textId="77777777" w:rsidR="00C26459" w:rsidRPr="00380F87" w:rsidRDefault="00C26459" w:rsidP="00380F87">
      <w:pPr>
        <w:spacing w:after="0" w:line="240" w:lineRule="auto"/>
        <w:rPr>
          <w:rFonts w:ascii="Calibri" w:hAnsi="Calibri" w:cs="Calibri"/>
          <w:i/>
          <w:iCs/>
        </w:rPr>
      </w:pPr>
    </w:p>
    <w:p w14:paraId="372B0637" w14:textId="77777777" w:rsidR="00C26459" w:rsidRPr="00380F87" w:rsidRDefault="00C26459" w:rsidP="00380F87">
      <w:pPr>
        <w:pStyle w:val="ListParagraph"/>
        <w:numPr>
          <w:ilvl w:val="0"/>
          <w:numId w:val="36"/>
        </w:numPr>
        <w:spacing w:after="0" w:line="240" w:lineRule="auto"/>
        <w:rPr>
          <w:rFonts w:ascii="Calibri" w:eastAsia="Times New Roman" w:hAnsi="Calibri" w:cs="Calibri"/>
          <w:i/>
          <w:iCs/>
        </w:rPr>
      </w:pPr>
      <w:r w:rsidRPr="00380F87">
        <w:rPr>
          <w:rFonts w:ascii="Calibri" w:eastAsia="Times New Roman" w:hAnsi="Calibri" w:cs="Calibri"/>
          <w:i/>
          <w:iCs/>
        </w:rPr>
        <w:lastRenderedPageBreak/>
        <w:t xml:space="preserve">We haven’t received any update on changes to eligible evidence requirements for next year which is unfortunate as it would have been a good opportunity to discuss these in the meeting although, I would like some clarification whether it is acceptable to have 1 digital signature to sign off all eligibility evidence rather than a digital signature for each piece of evidence obtained. </w:t>
      </w:r>
    </w:p>
    <w:p w14:paraId="2FE3231A" w14:textId="3093F05B" w:rsidR="00E61B46" w:rsidRPr="00380F87" w:rsidRDefault="00E61B46" w:rsidP="00E73CA2">
      <w:pPr>
        <w:spacing w:after="0" w:line="240" w:lineRule="auto"/>
        <w:ind w:right="-20"/>
        <w:rPr>
          <w:rFonts w:ascii="Calibri" w:eastAsia="Calibri" w:hAnsi="Calibri" w:cs="Calibri"/>
          <w:b/>
          <w:bCs/>
          <w:color w:val="000000"/>
        </w:rPr>
      </w:pPr>
      <w:r w:rsidRPr="00380F87">
        <w:rPr>
          <w:rFonts w:ascii="Calibri" w:eastAsia="Calibri" w:hAnsi="Calibri" w:cs="Calibri"/>
          <w:b/>
          <w:bCs/>
          <w:color w:val="000000"/>
        </w:rPr>
        <w:t>4.</w:t>
      </w:r>
      <w:r w:rsidRPr="00380F87">
        <w:rPr>
          <w:rFonts w:ascii="Calibri" w:eastAsia="Calibri" w:hAnsi="Calibri" w:cs="Calibri"/>
          <w:color w:val="000000"/>
          <w:spacing w:val="139"/>
        </w:rPr>
        <w:t xml:space="preserve"> </w:t>
      </w:r>
      <w:r w:rsidRPr="00380F87">
        <w:rPr>
          <w:rFonts w:ascii="Calibri" w:eastAsia="Calibri" w:hAnsi="Calibri" w:cs="Calibri"/>
          <w:b/>
          <w:bCs/>
          <w:color w:val="000000"/>
          <w:spacing w:val="1"/>
        </w:rPr>
        <w:t>Welsh Government</w:t>
      </w:r>
      <w:r w:rsidRPr="00380F87">
        <w:rPr>
          <w:rFonts w:ascii="Calibri" w:eastAsia="Calibri" w:hAnsi="Calibri" w:cs="Calibri"/>
          <w:color w:val="000000"/>
        </w:rPr>
        <w:t xml:space="preserve"> </w:t>
      </w:r>
      <w:r w:rsidRPr="00380F87">
        <w:rPr>
          <w:rFonts w:ascii="Calibri" w:eastAsia="Calibri" w:hAnsi="Calibri" w:cs="Calibri"/>
          <w:b/>
          <w:bCs/>
          <w:color w:val="000000"/>
        </w:rPr>
        <w:t>Up</w:t>
      </w:r>
      <w:r w:rsidRPr="00380F87">
        <w:rPr>
          <w:rFonts w:ascii="Calibri" w:eastAsia="Calibri" w:hAnsi="Calibri" w:cs="Calibri"/>
          <w:b/>
          <w:bCs/>
          <w:color w:val="000000"/>
          <w:spacing w:val="-1"/>
        </w:rPr>
        <w:t>da</w:t>
      </w:r>
      <w:r w:rsidRPr="00380F87">
        <w:rPr>
          <w:rFonts w:ascii="Calibri" w:eastAsia="Calibri" w:hAnsi="Calibri" w:cs="Calibri"/>
          <w:b/>
          <w:bCs/>
          <w:color w:val="000000"/>
        </w:rPr>
        <w:t>tes</w:t>
      </w:r>
    </w:p>
    <w:p w14:paraId="37C657B7" w14:textId="77777777" w:rsidR="00E61B46" w:rsidRPr="00380F87" w:rsidRDefault="00E61B46" w:rsidP="00E73CA2">
      <w:pPr>
        <w:pStyle w:val="ListParagraph"/>
        <w:spacing w:after="0" w:line="240" w:lineRule="auto"/>
        <w:textAlignment w:val="baseline"/>
        <w:rPr>
          <w:rStyle w:val="normaltextrun"/>
          <w:rFonts w:ascii="Calibri" w:eastAsia="Times New Roman" w:hAnsi="Calibri" w:cs="Calibri"/>
          <w:color w:val="000000"/>
          <w:lang w:eastAsia="en-GB"/>
        </w:rPr>
      </w:pPr>
    </w:p>
    <w:p w14:paraId="0E1D4B84" w14:textId="77777777" w:rsidR="0093790D" w:rsidRPr="00380F87" w:rsidRDefault="0093790D" w:rsidP="0093790D">
      <w:pPr>
        <w:pStyle w:val="ListParagraph"/>
        <w:numPr>
          <w:ilvl w:val="0"/>
          <w:numId w:val="15"/>
        </w:numPr>
        <w:spacing w:after="0" w:line="240" w:lineRule="auto"/>
        <w:rPr>
          <w:rFonts w:ascii="Calibri" w:hAnsi="Calibri" w:cs="Calibri"/>
          <w:b/>
        </w:rPr>
      </w:pPr>
      <w:r w:rsidRPr="00380F87">
        <w:rPr>
          <w:rFonts w:ascii="Calibri" w:hAnsi="Calibri" w:cs="Calibri"/>
          <w:b/>
        </w:rPr>
        <w:t>Apprenticeships</w:t>
      </w:r>
    </w:p>
    <w:p w14:paraId="14E6C5F9" w14:textId="77777777" w:rsidR="0093790D" w:rsidRPr="00380F87" w:rsidRDefault="0093790D" w:rsidP="0093790D">
      <w:pPr>
        <w:spacing w:after="0" w:line="240" w:lineRule="auto"/>
        <w:rPr>
          <w:rFonts w:ascii="Calibri" w:hAnsi="Calibri" w:cs="Calibri"/>
        </w:rPr>
      </w:pPr>
    </w:p>
    <w:p w14:paraId="74458BB7" w14:textId="0D23ECD6" w:rsidR="0093790D" w:rsidRPr="00380F87" w:rsidRDefault="00C26459" w:rsidP="0093790D">
      <w:pPr>
        <w:spacing w:after="0" w:line="240" w:lineRule="auto"/>
        <w:rPr>
          <w:rFonts w:ascii="Calibri" w:hAnsi="Calibri" w:cs="Calibri"/>
        </w:rPr>
      </w:pPr>
      <w:r w:rsidRPr="00380F87">
        <w:rPr>
          <w:rFonts w:ascii="Calibri" w:hAnsi="Calibri" w:cs="Calibri"/>
        </w:rPr>
        <w:t xml:space="preserve">Catherine Jenkins (CJ) </w:t>
      </w:r>
      <w:r w:rsidR="0093790D" w:rsidRPr="00380F87">
        <w:rPr>
          <w:rFonts w:ascii="Calibri" w:hAnsi="Calibri" w:cs="Calibri"/>
        </w:rPr>
        <w:t>provided the following updates:</w:t>
      </w:r>
    </w:p>
    <w:p w14:paraId="2B0DD668" w14:textId="77777777" w:rsidR="0093790D" w:rsidRPr="00380F87" w:rsidRDefault="0093790D" w:rsidP="0093790D">
      <w:pPr>
        <w:spacing w:after="0" w:line="240" w:lineRule="auto"/>
        <w:rPr>
          <w:rFonts w:ascii="Calibri" w:eastAsia="Calibri" w:hAnsi="Calibri" w:cs="Calibri"/>
        </w:rPr>
      </w:pPr>
    </w:p>
    <w:p w14:paraId="4CE70F0D" w14:textId="5BED3856" w:rsidR="0093790D" w:rsidRPr="00380F87" w:rsidRDefault="00C26459" w:rsidP="0093790D">
      <w:pPr>
        <w:pStyle w:val="ListParagraph"/>
        <w:numPr>
          <w:ilvl w:val="0"/>
          <w:numId w:val="8"/>
        </w:numPr>
        <w:spacing w:after="0" w:line="240" w:lineRule="auto"/>
        <w:rPr>
          <w:rFonts w:ascii="Calibri" w:eastAsia="Calibri" w:hAnsi="Calibri" w:cs="Calibri"/>
        </w:rPr>
      </w:pPr>
      <w:r w:rsidRPr="00380F87">
        <w:rPr>
          <w:rFonts w:ascii="Calibri" w:eastAsia="Calibri" w:hAnsi="Calibri" w:cs="Calibri"/>
          <w:u w:val="single"/>
        </w:rPr>
        <w:t>Evidencing Learner Eligibility</w:t>
      </w:r>
      <w:r w:rsidR="0093790D" w:rsidRPr="00380F87">
        <w:rPr>
          <w:rFonts w:ascii="Calibri" w:eastAsia="Calibri" w:hAnsi="Calibri" w:cs="Calibri"/>
        </w:rPr>
        <w:t xml:space="preserve"> </w:t>
      </w:r>
      <w:r w:rsidR="00877620" w:rsidRPr="00380F87">
        <w:rPr>
          <w:rFonts w:ascii="Calibri" w:eastAsia="Calibri" w:hAnsi="Calibri" w:cs="Calibri"/>
        </w:rPr>
        <w:t>–</w:t>
      </w:r>
      <w:r w:rsidR="0093790D" w:rsidRPr="00380F87">
        <w:rPr>
          <w:rFonts w:ascii="Calibri" w:eastAsia="Calibri" w:hAnsi="Calibri" w:cs="Calibri"/>
        </w:rPr>
        <w:t xml:space="preserve"> </w:t>
      </w:r>
      <w:r w:rsidRPr="00380F87">
        <w:rPr>
          <w:rFonts w:ascii="Calibri" w:eastAsia="Calibri" w:hAnsi="Calibri" w:cs="Calibri"/>
        </w:rPr>
        <w:t>Nikoleta is leading on this currently. Looking at what, why, and how. Working with a range of teams. Recommendations have been put forward and are awaiting approval. Need to also ensure Medr are supportive of changes. A meeting on Mon 10 Jun – will hopefully have an update after this. Any changes will also need to be reflected in the Programme Specifications too. We should see an update coming out in the next couple of weeks.</w:t>
      </w:r>
    </w:p>
    <w:p w14:paraId="57393333" w14:textId="77777777" w:rsidR="0093790D" w:rsidRPr="00380F87" w:rsidRDefault="0093790D" w:rsidP="0093790D">
      <w:pPr>
        <w:pStyle w:val="ListParagraph"/>
        <w:spacing w:after="0" w:line="240" w:lineRule="auto"/>
        <w:rPr>
          <w:rFonts w:ascii="Calibri" w:eastAsia="Calibri" w:hAnsi="Calibri" w:cs="Calibri"/>
        </w:rPr>
      </w:pPr>
    </w:p>
    <w:p w14:paraId="5FB9D9A6" w14:textId="61EC7B89" w:rsidR="00C26459" w:rsidRPr="00380F87" w:rsidRDefault="00C26459" w:rsidP="0093790D">
      <w:pPr>
        <w:pStyle w:val="ListParagraph"/>
        <w:spacing w:after="0" w:line="240" w:lineRule="auto"/>
        <w:rPr>
          <w:rFonts w:ascii="Calibri" w:eastAsia="Calibri" w:hAnsi="Calibri" w:cs="Calibri"/>
        </w:rPr>
      </w:pPr>
      <w:r w:rsidRPr="00380F87">
        <w:rPr>
          <w:rFonts w:ascii="Calibri" w:eastAsia="Calibri" w:hAnsi="Calibri" w:cs="Calibri"/>
        </w:rPr>
        <w:t xml:space="preserve">AM-L outlined that she would be happy to convene an extraordinary meeting of this group to discuss the impact of any proposed changes. </w:t>
      </w:r>
    </w:p>
    <w:p w14:paraId="598E4D11" w14:textId="77777777" w:rsidR="00C26459" w:rsidRPr="00380F87" w:rsidRDefault="00C26459" w:rsidP="0093790D">
      <w:pPr>
        <w:pStyle w:val="ListParagraph"/>
        <w:spacing w:after="0" w:line="240" w:lineRule="auto"/>
        <w:rPr>
          <w:rFonts w:ascii="Calibri" w:eastAsia="Calibri" w:hAnsi="Calibri" w:cs="Calibri"/>
        </w:rPr>
      </w:pPr>
    </w:p>
    <w:p w14:paraId="59DD3EFF" w14:textId="281EC9C2" w:rsidR="0093790D" w:rsidRPr="00380F87" w:rsidRDefault="005601A2" w:rsidP="0093790D">
      <w:pPr>
        <w:pStyle w:val="ListParagraph"/>
        <w:numPr>
          <w:ilvl w:val="0"/>
          <w:numId w:val="15"/>
        </w:numPr>
        <w:spacing w:after="0" w:line="240" w:lineRule="auto"/>
        <w:rPr>
          <w:rFonts w:ascii="Calibri" w:hAnsi="Calibri" w:cs="Calibri"/>
          <w:b/>
        </w:rPr>
      </w:pPr>
      <w:r w:rsidRPr="00380F87">
        <w:rPr>
          <w:rFonts w:ascii="Calibri" w:hAnsi="Calibri" w:cs="Calibri"/>
          <w:b/>
        </w:rPr>
        <w:t>JGW+</w:t>
      </w:r>
    </w:p>
    <w:p w14:paraId="0F997649" w14:textId="77777777" w:rsidR="008D453D" w:rsidRPr="00380F87" w:rsidRDefault="008D453D" w:rsidP="0093790D">
      <w:pPr>
        <w:spacing w:after="0" w:line="240" w:lineRule="auto"/>
        <w:rPr>
          <w:rFonts w:ascii="Calibri" w:hAnsi="Calibri" w:cs="Calibri"/>
        </w:rPr>
      </w:pPr>
    </w:p>
    <w:p w14:paraId="3990178F" w14:textId="282D90EB" w:rsidR="0093790D" w:rsidRPr="00380F87" w:rsidRDefault="00C26459" w:rsidP="0093790D">
      <w:pPr>
        <w:spacing w:after="0" w:line="240" w:lineRule="auto"/>
        <w:rPr>
          <w:rFonts w:ascii="Calibri" w:hAnsi="Calibri" w:cs="Calibri"/>
        </w:rPr>
      </w:pPr>
      <w:r w:rsidRPr="00380F87">
        <w:rPr>
          <w:rFonts w:ascii="Calibri" w:hAnsi="Calibri" w:cs="Calibri"/>
        </w:rPr>
        <w:t>Lisa Pugh</w:t>
      </w:r>
      <w:r w:rsidR="008D453D" w:rsidRPr="00380F87">
        <w:rPr>
          <w:rFonts w:ascii="Calibri" w:hAnsi="Calibri" w:cs="Calibri"/>
        </w:rPr>
        <w:t xml:space="preserve"> (</w:t>
      </w:r>
      <w:r w:rsidRPr="00380F87">
        <w:rPr>
          <w:rFonts w:ascii="Calibri" w:hAnsi="Calibri" w:cs="Calibri"/>
        </w:rPr>
        <w:t>LP</w:t>
      </w:r>
      <w:r w:rsidR="008D453D" w:rsidRPr="00380F87">
        <w:rPr>
          <w:rFonts w:ascii="Calibri" w:hAnsi="Calibri" w:cs="Calibri"/>
        </w:rPr>
        <w:t>)</w:t>
      </w:r>
      <w:r w:rsidR="0093790D" w:rsidRPr="00380F87">
        <w:rPr>
          <w:rFonts w:ascii="Calibri" w:hAnsi="Calibri" w:cs="Calibri"/>
        </w:rPr>
        <w:t xml:space="preserve"> provided the following updates</w:t>
      </w:r>
      <w:r w:rsidRPr="00380F87">
        <w:rPr>
          <w:rFonts w:ascii="Calibri" w:hAnsi="Calibri" w:cs="Calibri"/>
        </w:rPr>
        <w:t xml:space="preserve"> to issues raised prior to the meeting</w:t>
      </w:r>
      <w:r w:rsidR="0093790D" w:rsidRPr="00380F87">
        <w:rPr>
          <w:rFonts w:ascii="Calibri" w:hAnsi="Calibri" w:cs="Calibri"/>
        </w:rPr>
        <w:t>:</w:t>
      </w:r>
    </w:p>
    <w:p w14:paraId="67E49ED1" w14:textId="77777777" w:rsidR="0093790D" w:rsidRPr="00380F87" w:rsidRDefault="0093790D" w:rsidP="0093790D">
      <w:pPr>
        <w:spacing w:after="0" w:line="240" w:lineRule="auto"/>
        <w:rPr>
          <w:rFonts w:ascii="Calibri" w:eastAsia="Calibri" w:hAnsi="Calibri" w:cs="Calibri"/>
        </w:rPr>
      </w:pPr>
    </w:p>
    <w:p w14:paraId="15BF88AC" w14:textId="6E6F319F" w:rsidR="00C26459" w:rsidRPr="00380F87" w:rsidRDefault="00C26459" w:rsidP="00C26459">
      <w:pPr>
        <w:spacing w:after="0"/>
        <w:ind w:left="720"/>
        <w:rPr>
          <w:rFonts w:ascii="Calibri" w:hAnsi="Calibri" w:cs="Calibri"/>
        </w:rPr>
      </w:pPr>
      <w:r w:rsidRPr="00380F87">
        <w:rPr>
          <w:rFonts w:ascii="Calibri" w:hAnsi="Calibri" w:cs="Calibri"/>
          <w:u w:val="single"/>
        </w:rPr>
        <w:t>JGW+ Update (May 2024)</w:t>
      </w:r>
      <w:r w:rsidRPr="00380F87">
        <w:rPr>
          <w:rFonts w:ascii="Calibri" w:hAnsi="Calibri" w:cs="Calibri"/>
        </w:rPr>
        <w:t xml:space="preserve"> –</w:t>
      </w:r>
      <w:r w:rsidRPr="00380F87">
        <w:rPr>
          <w:rFonts w:ascii="Calibri" w:hAnsi="Calibri" w:cs="Calibri"/>
          <w:b/>
          <w:bCs/>
        </w:rPr>
        <w:t xml:space="preserve"> </w:t>
      </w:r>
      <w:r w:rsidRPr="00380F87">
        <w:rPr>
          <w:rFonts w:ascii="Calibri" w:hAnsi="Calibri" w:cs="Calibri"/>
        </w:rPr>
        <w:t xml:space="preserve">In the latest update it </w:t>
      </w:r>
      <w:r w:rsidRPr="00380F87">
        <w:rPr>
          <w:rFonts w:ascii="Calibri" w:hAnsi="Calibri" w:cs="Calibri"/>
        </w:rPr>
        <w:t>states</w:t>
      </w:r>
      <w:r w:rsidRPr="00380F87">
        <w:rPr>
          <w:rFonts w:ascii="Calibri" w:hAnsi="Calibri" w:cs="Calibri"/>
          <w:b/>
          <w:bCs/>
        </w:rPr>
        <w:t xml:space="preserve"> ‘</w:t>
      </w:r>
      <w:r w:rsidRPr="00380F87">
        <w:rPr>
          <w:rFonts w:ascii="Calibri" w:hAnsi="Calibri" w:cs="Calibri"/>
        </w:rPr>
        <w:t>Contractors now have 8 weeks from the participant’s leaving date to achieve and record the immediate destination outcome’ </w:t>
      </w:r>
    </w:p>
    <w:p w14:paraId="6FEAF690" w14:textId="77777777" w:rsidR="00C26459" w:rsidRPr="00380F87" w:rsidRDefault="00C26459" w:rsidP="00C26459">
      <w:pPr>
        <w:spacing w:after="0"/>
        <w:ind w:left="720"/>
        <w:rPr>
          <w:rFonts w:ascii="Calibri" w:hAnsi="Calibri" w:cs="Calibri"/>
        </w:rPr>
      </w:pPr>
      <w:r w:rsidRPr="00380F87">
        <w:rPr>
          <w:rFonts w:ascii="Calibri" w:hAnsi="Calibri" w:cs="Calibri"/>
        </w:rPr>
        <w:t>The statement requires a little clarification, as it could be read to imply that if a learner has achieved positive progression on the 8 week (56 day) deadline then also on that 56</w:t>
      </w:r>
      <w:r w:rsidRPr="00380F87">
        <w:rPr>
          <w:rFonts w:ascii="Calibri" w:hAnsi="Calibri" w:cs="Calibri"/>
          <w:vertAlign w:val="superscript"/>
        </w:rPr>
        <w:t>th</w:t>
      </w:r>
      <w:r w:rsidRPr="00380F87">
        <w:rPr>
          <w:rFonts w:ascii="Calibri" w:hAnsi="Calibri" w:cs="Calibri"/>
        </w:rPr>
        <w:t xml:space="preserve"> day the outcome needs to be recorded and uploaded to LLWR which is impossible, so we assume that the statement should be read as ‘we now have 8 weeks (56 days) to identify positive progression and record on LLWR by the 3 month locking of record. </w:t>
      </w:r>
    </w:p>
    <w:p w14:paraId="485927C9" w14:textId="77777777" w:rsidR="00C26459" w:rsidRPr="00380F87" w:rsidRDefault="00C26459" w:rsidP="00C26459">
      <w:pPr>
        <w:spacing w:after="0"/>
        <w:ind w:left="720"/>
        <w:rPr>
          <w:rFonts w:ascii="Calibri" w:hAnsi="Calibri" w:cs="Calibri"/>
        </w:rPr>
      </w:pPr>
    </w:p>
    <w:p w14:paraId="78405507" w14:textId="2B0FD331" w:rsidR="00C26459" w:rsidRPr="00380F87" w:rsidRDefault="00C26459" w:rsidP="00C26459">
      <w:pPr>
        <w:spacing w:after="0"/>
        <w:ind w:left="720"/>
        <w:rPr>
          <w:rFonts w:ascii="Calibri" w:hAnsi="Calibri" w:cs="Calibri"/>
        </w:rPr>
      </w:pPr>
      <w:r w:rsidRPr="00380F87">
        <w:rPr>
          <w:rFonts w:ascii="Calibri" w:hAnsi="Calibri" w:cs="Calibri"/>
        </w:rPr>
        <w:t xml:space="preserve">LP clarified that it is </w:t>
      </w:r>
      <w:r w:rsidRPr="00380F87">
        <w:rPr>
          <w:rFonts w:ascii="Calibri" w:hAnsi="Calibri" w:cs="Calibri"/>
        </w:rPr>
        <w:t xml:space="preserve">8 weeks to record and identify (after the 3 months period of locking the data) </w:t>
      </w:r>
    </w:p>
    <w:p w14:paraId="570ADD09" w14:textId="77777777" w:rsidR="00C26459" w:rsidRPr="00380F87" w:rsidRDefault="00C26459" w:rsidP="00C26459">
      <w:pPr>
        <w:spacing w:after="0"/>
        <w:ind w:left="720"/>
        <w:rPr>
          <w:rFonts w:ascii="Calibri" w:hAnsi="Calibri" w:cs="Calibri"/>
          <w:b/>
          <w:bCs/>
        </w:rPr>
      </w:pPr>
    </w:p>
    <w:p w14:paraId="4C19FD38" w14:textId="2D70ABEB" w:rsidR="00C26459" w:rsidRPr="00380F87" w:rsidRDefault="00C26459" w:rsidP="00C26459">
      <w:pPr>
        <w:spacing w:after="0"/>
        <w:ind w:left="720"/>
        <w:rPr>
          <w:rFonts w:ascii="Calibri" w:hAnsi="Calibri" w:cs="Calibri"/>
        </w:rPr>
      </w:pPr>
      <w:r w:rsidRPr="00380F87">
        <w:rPr>
          <w:rFonts w:ascii="Calibri" w:hAnsi="Calibri" w:cs="Calibri"/>
          <w:u w:val="single"/>
        </w:rPr>
        <w:t>JGW+ Neutral Outcomes</w:t>
      </w:r>
      <w:r w:rsidRPr="00380F87">
        <w:rPr>
          <w:rFonts w:ascii="Calibri" w:hAnsi="Calibri" w:cs="Calibri"/>
        </w:rPr>
        <w:t xml:space="preserve"> - </w:t>
      </w:r>
      <w:r w:rsidRPr="00380F87">
        <w:rPr>
          <w:rFonts w:ascii="Calibri" w:hAnsi="Calibri" w:cs="Calibri"/>
        </w:rPr>
        <w:t>We know in recent months there was discussion on the relaxation or removal of holding evidence for neutral outcomes and at one point the instruction went out to providers that neutral outcome no longer required evidence. We know that some providers including ourselves raised this as a concern as it could turn into a ‘free for all’ whereby providers could easily switch learners to neutral which then affects LOR. The instruction was quickly revoked. Can we have confirmation please that evidence required for both positive and neutral outcomes remains unchanged as per programme specification and that we are still waiting for any further guidance to be released? </w:t>
      </w:r>
    </w:p>
    <w:p w14:paraId="1C143B1E" w14:textId="77777777" w:rsidR="00C26459" w:rsidRPr="00380F87" w:rsidRDefault="00C26459" w:rsidP="00C26459">
      <w:pPr>
        <w:spacing w:after="0"/>
        <w:ind w:left="720"/>
        <w:rPr>
          <w:rFonts w:ascii="Calibri" w:hAnsi="Calibri" w:cs="Calibri"/>
          <w:b/>
          <w:bCs/>
        </w:rPr>
      </w:pPr>
    </w:p>
    <w:p w14:paraId="4F2CA558" w14:textId="4D41CD8E" w:rsidR="00C26459" w:rsidRPr="00380F87" w:rsidRDefault="00C26459" w:rsidP="00C26459">
      <w:pPr>
        <w:spacing w:after="0"/>
        <w:ind w:left="720"/>
        <w:rPr>
          <w:rFonts w:ascii="Calibri" w:hAnsi="Calibri" w:cs="Calibri"/>
        </w:rPr>
      </w:pPr>
      <w:r w:rsidRPr="00380F87">
        <w:rPr>
          <w:rFonts w:ascii="Calibri" w:hAnsi="Calibri" w:cs="Calibri"/>
        </w:rPr>
        <w:t>LP stated that this needs</w:t>
      </w:r>
      <w:r w:rsidRPr="00380F87">
        <w:rPr>
          <w:rFonts w:ascii="Calibri" w:hAnsi="Calibri" w:cs="Calibri"/>
        </w:rPr>
        <w:t xml:space="preserve"> to remain </w:t>
      </w:r>
    </w:p>
    <w:p w14:paraId="7ED00AB0" w14:textId="77777777" w:rsidR="00C26459" w:rsidRPr="00380F87" w:rsidRDefault="00C26459" w:rsidP="00C26459">
      <w:pPr>
        <w:spacing w:after="0"/>
        <w:ind w:left="720"/>
        <w:rPr>
          <w:rFonts w:ascii="Calibri" w:hAnsi="Calibri" w:cs="Calibri"/>
          <w:b/>
          <w:bCs/>
        </w:rPr>
      </w:pPr>
    </w:p>
    <w:p w14:paraId="710BFD5E" w14:textId="3BB67972" w:rsidR="00C26459" w:rsidRPr="00380F87" w:rsidRDefault="00C26459" w:rsidP="00C26459">
      <w:pPr>
        <w:spacing w:after="0"/>
        <w:ind w:left="720"/>
        <w:rPr>
          <w:rFonts w:ascii="Calibri" w:hAnsi="Calibri" w:cs="Calibri"/>
        </w:rPr>
      </w:pPr>
      <w:r w:rsidRPr="00380F87">
        <w:rPr>
          <w:rFonts w:ascii="Calibri" w:hAnsi="Calibri" w:cs="Calibri"/>
          <w:u w:val="single"/>
        </w:rPr>
        <w:t>JGW+ Specification Guidance</w:t>
      </w:r>
      <w:r w:rsidRPr="00380F87">
        <w:rPr>
          <w:rFonts w:ascii="Calibri" w:hAnsi="Calibri" w:cs="Calibri"/>
        </w:rPr>
        <w:t xml:space="preserve"> - </w:t>
      </w:r>
      <w:r w:rsidRPr="00380F87">
        <w:rPr>
          <w:rFonts w:ascii="Calibri" w:hAnsi="Calibri" w:cs="Calibri"/>
        </w:rPr>
        <w:t xml:space="preserve">Ever since the start of the JGW+ programme it is and has been very difficult to compile 1 set of clear and accurate guidance for the programme. On top of the initial JGW+ programme specification which has been revised several times, there has been many monthly update emails along with extra guidance emails, clarification emails etc therefore specific rules and guidance could be in several notification or documents. We are awaiting a significant update to the JGW+ programme specification which we hope will become the main accurate </w:t>
      </w:r>
      <w:r w:rsidRPr="00380F87">
        <w:rPr>
          <w:rFonts w:ascii="Calibri" w:hAnsi="Calibri" w:cs="Calibri"/>
        </w:rPr>
        <w:lastRenderedPageBreak/>
        <w:t>guidance document, but would it be possible to update the programme specification as and when new rules are issued? </w:t>
      </w:r>
    </w:p>
    <w:p w14:paraId="7404045E" w14:textId="77777777" w:rsidR="00C26459" w:rsidRPr="00380F87" w:rsidRDefault="00C26459" w:rsidP="00C26459">
      <w:pPr>
        <w:spacing w:after="0"/>
        <w:rPr>
          <w:rFonts w:ascii="Calibri" w:hAnsi="Calibri" w:cs="Calibri"/>
        </w:rPr>
      </w:pPr>
    </w:p>
    <w:p w14:paraId="592888DA" w14:textId="77777777" w:rsidR="00C26459" w:rsidRPr="00380F87" w:rsidRDefault="00C26459" w:rsidP="00C26459">
      <w:pPr>
        <w:spacing w:after="0"/>
        <w:ind w:left="720"/>
        <w:rPr>
          <w:rFonts w:ascii="Calibri" w:hAnsi="Calibri" w:cs="Calibri"/>
        </w:rPr>
      </w:pPr>
      <w:r w:rsidRPr="00380F87">
        <w:rPr>
          <w:rFonts w:ascii="Calibri" w:hAnsi="Calibri" w:cs="Calibri"/>
        </w:rPr>
        <w:t xml:space="preserve">The latest version should be published in the next two weeks. Updates have been given through the monthly newsletters. Providers see value in these </w:t>
      </w:r>
    </w:p>
    <w:p w14:paraId="0316F308" w14:textId="77777777" w:rsidR="00C26459" w:rsidRPr="00380F87" w:rsidRDefault="00C26459" w:rsidP="00C26459">
      <w:pPr>
        <w:spacing w:after="0"/>
        <w:rPr>
          <w:rFonts w:ascii="Calibri" w:hAnsi="Calibri" w:cs="Calibri"/>
        </w:rPr>
      </w:pPr>
    </w:p>
    <w:p w14:paraId="22763999" w14:textId="77777777" w:rsidR="00C26459" w:rsidRPr="00380F87" w:rsidRDefault="00C26459" w:rsidP="00C26459">
      <w:pPr>
        <w:spacing w:after="0"/>
        <w:ind w:left="720"/>
        <w:rPr>
          <w:rFonts w:ascii="Calibri" w:hAnsi="Calibri" w:cs="Calibri"/>
        </w:rPr>
      </w:pPr>
      <w:r w:rsidRPr="00380F87">
        <w:rPr>
          <w:rFonts w:ascii="Calibri" w:hAnsi="Calibri" w:cs="Calibri"/>
          <w:u w:val="single"/>
        </w:rPr>
        <w:t>LOR data</w:t>
      </w:r>
      <w:r w:rsidRPr="00380F87">
        <w:rPr>
          <w:rFonts w:ascii="Calibri" w:hAnsi="Calibri" w:cs="Calibri"/>
        </w:rPr>
        <w:t xml:space="preserve"> – is an ongoing process, so there is no data freeze. Information is shared on the monthly newsletters </w:t>
      </w:r>
    </w:p>
    <w:p w14:paraId="58A8B62B" w14:textId="77777777" w:rsidR="00AD1DF4" w:rsidRPr="00380F87" w:rsidRDefault="00AD1DF4" w:rsidP="00AD1DF4">
      <w:pPr>
        <w:spacing w:after="0" w:line="240" w:lineRule="auto"/>
        <w:textAlignment w:val="baseline"/>
        <w:rPr>
          <w:rStyle w:val="normaltextrun"/>
          <w:rFonts w:ascii="Calibri" w:eastAsia="Times New Roman" w:hAnsi="Calibri" w:cs="Calibri"/>
          <w:color w:val="000000"/>
          <w:lang w:eastAsia="en-GB"/>
        </w:rPr>
      </w:pPr>
    </w:p>
    <w:p w14:paraId="42D5973B" w14:textId="25A3300B" w:rsidR="00E16EC6" w:rsidRPr="00380F87" w:rsidRDefault="00857847" w:rsidP="00AE4B57">
      <w:pPr>
        <w:pStyle w:val="ListParagraph"/>
        <w:numPr>
          <w:ilvl w:val="0"/>
          <w:numId w:val="30"/>
        </w:numPr>
        <w:spacing w:after="0" w:line="240" w:lineRule="auto"/>
        <w:rPr>
          <w:rFonts w:ascii="Calibri" w:hAnsi="Calibri" w:cs="Calibri"/>
        </w:rPr>
      </w:pPr>
      <w:r w:rsidRPr="00380F87">
        <w:rPr>
          <w:rFonts w:ascii="Calibri" w:eastAsia="Times New Roman" w:hAnsi="Calibri" w:cs="Calibri"/>
          <w:b/>
          <w:bCs/>
          <w:color w:val="000000"/>
          <w:shd w:val="clear" w:color="auto" w:fill="FFFFFF"/>
          <w:lang w:eastAsia="en-GB"/>
        </w:rPr>
        <w:t xml:space="preserve">Any Other Business </w:t>
      </w:r>
    </w:p>
    <w:p w14:paraId="05F96DD6" w14:textId="2CAEA6D9" w:rsidR="001251AC" w:rsidRPr="00380F87" w:rsidRDefault="001251AC" w:rsidP="00E73CA2">
      <w:pPr>
        <w:pStyle w:val="ListParagraph"/>
        <w:spacing w:after="0" w:line="240" w:lineRule="auto"/>
        <w:textAlignment w:val="baseline"/>
        <w:rPr>
          <w:rFonts w:ascii="Calibri" w:eastAsia="Times New Roman" w:hAnsi="Calibri" w:cs="Calibri"/>
          <w:b/>
          <w:bCs/>
          <w:color w:val="000000"/>
          <w:shd w:val="clear" w:color="auto" w:fill="FFFFFF"/>
          <w:lang w:eastAsia="en-GB"/>
        </w:rPr>
      </w:pPr>
    </w:p>
    <w:p w14:paraId="2AD548C5" w14:textId="4A77DDA1" w:rsidR="00CB0CE0" w:rsidRPr="00380F87" w:rsidRDefault="00C26459" w:rsidP="00E73CA2">
      <w:pPr>
        <w:spacing w:after="0" w:line="240" w:lineRule="auto"/>
        <w:textAlignment w:val="baseline"/>
        <w:rPr>
          <w:rFonts w:ascii="Calibri" w:eastAsia="Times New Roman" w:hAnsi="Calibri" w:cs="Calibri"/>
          <w:color w:val="000000"/>
          <w:shd w:val="clear" w:color="auto" w:fill="FFFFFF"/>
          <w:lang w:eastAsia="en-GB"/>
        </w:rPr>
      </w:pPr>
      <w:r w:rsidRPr="00380F87">
        <w:rPr>
          <w:rFonts w:ascii="Calibri" w:eastAsia="Times New Roman" w:hAnsi="Calibri" w:cs="Calibri"/>
          <w:color w:val="000000"/>
          <w:shd w:val="clear" w:color="auto" w:fill="FFFFFF"/>
          <w:lang w:eastAsia="en-GB"/>
        </w:rPr>
        <w:t>Maureen Bielski informed everyone that she will be retiring on 2 Aug 24. Everyone wished her well</w:t>
      </w:r>
    </w:p>
    <w:p w14:paraId="2447A06D" w14:textId="20E2BA2F" w:rsidR="009C5C51" w:rsidRPr="00380F87" w:rsidRDefault="009C5C51" w:rsidP="00E73CA2">
      <w:pPr>
        <w:spacing w:after="0" w:line="240" w:lineRule="auto"/>
        <w:textAlignment w:val="baseline"/>
        <w:rPr>
          <w:rFonts w:ascii="Calibri" w:eastAsia="Times New Roman" w:hAnsi="Calibri" w:cs="Calibri"/>
          <w:color w:val="000000"/>
          <w:shd w:val="clear" w:color="auto" w:fill="FFFFFF"/>
          <w:lang w:eastAsia="en-GB"/>
        </w:rPr>
      </w:pPr>
    </w:p>
    <w:p w14:paraId="5D7A88DE" w14:textId="6EB6BDB0" w:rsidR="000911BD" w:rsidRPr="00380F87" w:rsidRDefault="007D2C32" w:rsidP="00AE4B57">
      <w:pPr>
        <w:pStyle w:val="ListParagraph"/>
        <w:numPr>
          <w:ilvl w:val="0"/>
          <w:numId w:val="30"/>
        </w:numPr>
        <w:spacing w:after="0" w:line="240" w:lineRule="auto"/>
        <w:textAlignment w:val="baseline"/>
        <w:rPr>
          <w:rFonts w:ascii="Calibri" w:eastAsia="Times New Roman" w:hAnsi="Calibri" w:cs="Calibri"/>
          <w:b/>
          <w:bCs/>
          <w:lang w:eastAsia="en-GB"/>
        </w:rPr>
      </w:pPr>
      <w:r w:rsidRPr="00380F87">
        <w:rPr>
          <w:rFonts w:ascii="Calibri" w:eastAsia="Times New Roman" w:hAnsi="Calibri" w:cs="Calibri"/>
          <w:b/>
          <w:bCs/>
          <w:lang w:eastAsia="en-GB"/>
        </w:rPr>
        <w:t>Date of next meeting</w:t>
      </w:r>
      <w:r w:rsidRPr="00380F87">
        <w:rPr>
          <w:rFonts w:ascii="Calibri" w:eastAsia="Times New Roman" w:hAnsi="Calibri" w:cs="Calibri"/>
          <w:lang w:eastAsia="en-GB"/>
        </w:rPr>
        <w:t xml:space="preserve">: </w:t>
      </w:r>
      <w:r w:rsidR="006C65A4" w:rsidRPr="00380F87">
        <w:rPr>
          <w:rFonts w:ascii="Calibri" w:eastAsia="Times New Roman" w:hAnsi="Calibri" w:cs="Calibri"/>
          <w:lang w:eastAsia="en-GB"/>
        </w:rPr>
        <w:t>Friday</w:t>
      </w:r>
      <w:r w:rsidR="005601A2" w:rsidRPr="00380F87">
        <w:rPr>
          <w:rFonts w:ascii="Calibri" w:eastAsia="Times New Roman" w:hAnsi="Calibri" w:cs="Calibri"/>
          <w:lang w:eastAsia="en-GB"/>
        </w:rPr>
        <w:t xml:space="preserve"> </w:t>
      </w:r>
      <w:r w:rsidR="00C26459" w:rsidRPr="00380F87">
        <w:rPr>
          <w:rFonts w:ascii="Calibri" w:eastAsia="Times New Roman" w:hAnsi="Calibri" w:cs="Calibri"/>
          <w:lang w:eastAsia="en-GB"/>
        </w:rPr>
        <w:t xml:space="preserve">2 August 2024 (09.30 – 11.00am) </w:t>
      </w:r>
    </w:p>
    <w:p w14:paraId="29515FF0" w14:textId="5A53FAE5" w:rsidR="000911BD" w:rsidRPr="00380F87" w:rsidRDefault="000911BD" w:rsidP="00E73CA2">
      <w:pPr>
        <w:spacing w:after="0" w:line="240" w:lineRule="auto"/>
        <w:ind w:left="360"/>
        <w:textAlignment w:val="baseline"/>
        <w:rPr>
          <w:rFonts w:ascii="Calibri" w:eastAsia="Times New Roman" w:hAnsi="Calibri" w:cs="Calibri"/>
          <w:b/>
          <w:bCs/>
          <w:lang w:eastAsia="en-GB"/>
        </w:rPr>
      </w:pPr>
    </w:p>
    <w:p w14:paraId="32827113" w14:textId="2176B371" w:rsidR="00AA7AF9" w:rsidRPr="00380F87" w:rsidRDefault="00AA7AF9" w:rsidP="009D3985">
      <w:pPr>
        <w:spacing w:after="0" w:line="240" w:lineRule="auto"/>
        <w:ind w:left="360"/>
        <w:textAlignment w:val="baseline"/>
        <w:rPr>
          <w:rFonts w:ascii="Calibri" w:eastAsia="Times New Roman" w:hAnsi="Calibri" w:cs="Calibri"/>
          <w:lang w:eastAsia="en-GB"/>
        </w:rPr>
      </w:pPr>
      <w:r w:rsidRPr="00380F87">
        <w:rPr>
          <w:rFonts w:ascii="Calibri" w:eastAsia="Times New Roman" w:hAnsi="Calibri" w:cs="Calibri"/>
          <w:b/>
          <w:bCs/>
          <w:lang w:eastAsia="en-GB"/>
        </w:rPr>
        <w:t>ACTIONS</w:t>
      </w:r>
      <w:r w:rsidR="007D2C32" w:rsidRPr="00380F87">
        <w:rPr>
          <w:rFonts w:ascii="Calibri" w:eastAsia="Times New Roman" w:hAnsi="Calibri" w:cs="Calibri"/>
          <w:b/>
          <w:bCs/>
          <w:lang w:eastAsia="en-GB"/>
        </w:rPr>
        <w:t> </w:t>
      </w:r>
    </w:p>
    <w:p w14:paraId="2C0E3009" w14:textId="77777777" w:rsidR="007D2C32" w:rsidRPr="00380F87" w:rsidRDefault="007D2C32" w:rsidP="00E73CA2">
      <w:pPr>
        <w:spacing w:after="0" w:line="240" w:lineRule="auto"/>
        <w:textAlignment w:val="baseline"/>
        <w:rPr>
          <w:rFonts w:ascii="Calibri" w:eastAsia="Times New Roman" w:hAnsi="Calibri" w:cs="Calibri"/>
          <w:lang w:eastAsia="en-GB"/>
        </w:rPr>
      </w:pPr>
      <w:r w:rsidRPr="00380F87">
        <w:rPr>
          <w:rFonts w:ascii="Calibri" w:eastAsia="Times New Roman" w:hAnsi="Calibri" w:cs="Calibri"/>
          <w:lang w:eastAsia="en-GB"/>
        </w:rPr>
        <w:t> </w:t>
      </w:r>
    </w:p>
    <w:tbl>
      <w:tblPr>
        <w:tblW w:w="0" w:type="auto"/>
        <w:tblInd w:w="19" w:type="dxa"/>
        <w:tblLayout w:type="fixed"/>
        <w:tblCellMar>
          <w:left w:w="10" w:type="dxa"/>
          <w:right w:w="10" w:type="dxa"/>
        </w:tblCellMar>
        <w:tblLook w:val="04A0" w:firstRow="1" w:lastRow="0" w:firstColumn="1" w:lastColumn="0" w:noHBand="0" w:noVBand="1"/>
      </w:tblPr>
      <w:tblGrid>
        <w:gridCol w:w="8349"/>
        <w:gridCol w:w="992"/>
      </w:tblGrid>
      <w:tr w:rsidR="002179EF" w:rsidRPr="00380F87" w14:paraId="2B0AE872" w14:textId="77777777" w:rsidTr="00CD0B1B">
        <w:trPr>
          <w:cantSplit/>
          <w:trHeight w:hRule="exact" w:val="278"/>
        </w:trPr>
        <w:tc>
          <w:tcPr>
            <w:tcW w:w="8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623307" w14:textId="77777777" w:rsidR="002179EF" w:rsidRPr="00380F87" w:rsidRDefault="002179EF" w:rsidP="00E73CA2">
            <w:pPr>
              <w:spacing w:after="0" w:line="240" w:lineRule="auto"/>
              <w:ind w:left="165" w:right="-20"/>
              <w:jc w:val="center"/>
              <w:rPr>
                <w:rFonts w:ascii="Calibri" w:eastAsia="Calibri" w:hAnsi="Calibri" w:cs="Calibri"/>
                <w:b/>
                <w:bCs/>
                <w:color w:val="000000"/>
                <w:kern w:val="2"/>
                <w:sz w:val="20"/>
                <w:szCs w:val="20"/>
                <w:lang w:eastAsia="en-GB"/>
                <w14:ligatures w14:val="standardContextual"/>
              </w:rPr>
            </w:pPr>
            <w:r w:rsidRPr="00380F87">
              <w:rPr>
                <w:rFonts w:ascii="Calibri" w:eastAsia="Calibri" w:hAnsi="Calibri" w:cs="Calibri"/>
                <w:b/>
                <w:bCs/>
                <w:color w:val="000000"/>
                <w:kern w:val="2"/>
                <w:sz w:val="20"/>
                <w:szCs w:val="20"/>
                <w:lang w:eastAsia="en-GB"/>
                <w14:ligatures w14:val="standardContextual"/>
              </w:rPr>
              <w:t>A</w:t>
            </w:r>
            <w:r w:rsidRPr="00380F87">
              <w:rPr>
                <w:rFonts w:ascii="Calibri" w:eastAsia="Calibri" w:hAnsi="Calibri" w:cs="Calibri"/>
                <w:b/>
                <w:bCs/>
                <w:color w:val="000000"/>
                <w:spacing w:val="1"/>
                <w:kern w:val="2"/>
                <w:sz w:val="20"/>
                <w:szCs w:val="20"/>
                <w:lang w:eastAsia="en-GB"/>
                <w14:ligatures w14:val="standardContextual"/>
              </w:rPr>
              <w:t>c</w:t>
            </w:r>
            <w:r w:rsidRPr="00380F87">
              <w:rPr>
                <w:rFonts w:ascii="Calibri" w:eastAsia="Calibri" w:hAnsi="Calibri" w:cs="Calibri"/>
                <w:b/>
                <w:bCs/>
                <w:color w:val="000000"/>
                <w:spacing w:val="-1"/>
                <w:kern w:val="2"/>
                <w:sz w:val="20"/>
                <w:szCs w:val="20"/>
                <w:lang w:eastAsia="en-GB"/>
                <w14:ligatures w14:val="standardContextual"/>
              </w:rPr>
              <w:t>t</w:t>
            </w:r>
            <w:r w:rsidRPr="00380F87">
              <w:rPr>
                <w:rFonts w:ascii="Calibri" w:eastAsia="Calibri" w:hAnsi="Calibri" w:cs="Calibri"/>
                <w:b/>
                <w:bCs/>
                <w:color w:val="000000"/>
                <w:w w:val="101"/>
                <w:kern w:val="2"/>
                <w:sz w:val="20"/>
                <w:szCs w:val="20"/>
                <w:lang w:eastAsia="en-GB"/>
                <w14:ligatures w14:val="standardContextual"/>
              </w:rPr>
              <w:t>i</w:t>
            </w:r>
            <w:r w:rsidRPr="00380F87">
              <w:rPr>
                <w:rFonts w:ascii="Calibri" w:eastAsia="Calibri" w:hAnsi="Calibri" w:cs="Calibri"/>
                <w:b/>
                <w:bCs/>
                <w:color w:val="000000"/>
                <w:kern w:val="2"/>
                <w:sz w:val="20"/>
                <w:szCs w:val="20"/>
                <w:lang w:eastAsia="en-GB"/>
                <w14:ligatures w14:val="standardContextual"/>
              </w:rPr>
              <w:t>on</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04C52A3" w14:textId="77777777" w:rsidR="002179EF" w:rsidRPr="00380F87" w:rsidRDefault="002179EF" w:rsidP="00E73CA2">
            <w:pPr>
              <w:spacing w:after="0" w:line="240" w:lineRule="auto"/>
              <w:ind w:right="140"/>
              <w:jc w:val="center"/>
              <w:rPr>
                <w:rFonts w:ascii="Calibri" w:eastAsia="Calibri" w:hAnsi="Calibri" w:cs="Calibri"/>
                <w:b/>
                <w:bCs/>
                <w:color w:val="000000"/>
                <w:kern w:val="2"/>
                <w:sz w:val="20"/>
                <w:szCs w:val="20"/>
                <w:lang w:eastAsia="en-GB"/>
                <w14:ligatures w14:val="standardContextual"/>
              </w:rPr>
            </w:pPr>
            <w:r w:rsidRPr="00380F87">
              <w:rPr>
                <w:rFonts w:ascii="Calibri" w:eastAsia="Calibri" w:hAnsi="Calibri" w:cs="Calibri"/>
                <w:b/>
                <w:bCs/>
                <w:color w:val="000000"/>
                <w:kern w:val="2"/>
                <w:sz w:val="20"/>
                <w:szCs w:val="20"/>
                <w:lang w:eastAsia="en-GB"/>
                <w14:ligatures w14:val="standardContextual"/>
              </w:rPr>
              <w:t>Le</w:t>
            </w:r>
            <w:r w:rsidRPr="00380F87">
              <w:rPr>
                <w:rFonts w:ascii="Calibri" w:eastAsia="Calibri" w:hAnsi="Calibri" w:cs="Calibri"/>
                <w:b/>
                <w:bCs/>
                <w:color w:val="000000"/>
                <w:spacing w:val="-1"/>
                <w:kern w:val="2"/>
                <w:sz w:val="20"/>
                <w:szCs w:val="20"/>
                <w:lang w:eastAsia="en-GB"/>
                <w14:ligatures w14:val="standardContextual"/>
              </w:rPr>
              <w:t>a</w:t>
            </w:r>
            <w:r w:rsidRPr="00380F87">
              <w:rPr>
                <w:rFonts w:ascii="Calibri" w:eastAsia="Calibri" w:hAnsi="Calibri" w:cs="Calibri"/>
                <w:b/>
                <w:bCs/>
                <w:color w:val="000000"/>
                <w:kern w:val="2"/>
                <w:sz w:val="20"/>
                <w:szCs w:val="20"/>
                <w:lang w:eastAsia="en-GB"/>
                <w14:ligatures w14:val="standardContextual"/>
              </w:rPr>
              <w:t>d</w:t>
            </w:r>
          </w:p>
        </w:tc>
      </w:tr>
      <w:tr w:rsidR="00D526F2" w:rsidRPr="00380F87" w14:paraId="13E09501" w14:textId="77777777" w:rsidTr="00CD0B1B">
        <w:trPr>
          <w:cantSplit/>
          <w:trHeight w:val="284"/>
        </w:trPr>
        <w:tc>
          <w:tcPr>
            <w:tcW w:w="8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24FA91" w14:textId="5F63AC64" w:rsidR="00D526F2" w:rsidRPr="00380F87" w:rsidRDefault="00380F87" w:rsidP="00380F87">
            <w:pPr>
              <w:spacing w:after="0" w:line="240" w:lineRule="auto"/>
              <w:ind w:left="117"/>
              <w:rPr>
                <w:rFonts w:ascii="Calibri" w:eastAsia="Calibri" w:hAnsi="Calibri" w:cs="Calibri"/>
                <w:color w:val="FF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ToR to be amended to reflect the decision that meeting will move to quarterly (after the next meeting)</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7AD714E" w14:textId="58F4FB60" w:rsidR="00D526F2" w:rsidRPr="00380F87" w:rsidRDefault="00380F87" w:rsidP="00DC3F05">
            <w:pPr>
              <w:spacing w:after="0" w:line="240" w:lineRule="auto"/>
              <w:ind w:right="140"/>
              <w:jc w:val="center"/>
              <w:rPr>
                <w:rFonts w:ascii="Calibri" w:eastAsia="Calibri" w:hAnsi="Calibri" w:cs="Calibri"/>
                <w:b/>
                <w:bCs/>
                <w:color w:val="000000"/>
                <w:spacing w:val="-1"/>
                <w:kern w:val="2"/>
                <w:sz w:val="20"/>
                <w:szCs w:val="20"/>
                <w:lang w:eastAsia="en-GB"/>
                <w14:ligatures w14:val="standardContextual"/>
              </w:rPr>
            </w:pPr>
            <w:r>
              <w:rPr>
                <w:rFonts w:ascii="Calibri" w:eastAsia="Calibri" w:hAnsi="Calibri" w:cs="Calibri"/>
                <w:b/>
                <w:bCs/>
                <w:color w:val="000000"/>
                <w:spacing w:val="-1"/>
                <w:kern w:val="2"/>
                <w:sz w:val="20"/>
                <w:szCs w:val="20"/>
                <w:lang w:eastAsia="en-GB"/>
                <w14:ligatures w14:val="standardContextual"/>
              </w:rPr>
              <w:t>JP/LM</w:t>
            </w:r>
          </w:p>
        </w:tc>
      </w:tr>
      <w:tr w:rsidR="002179EF" w:rsidRPr="00380F87" w14:paraId="0DAFB2FA" w14:textId="77777777" w:rsidTr="00CD0B1B">
        <w:trPr>
          <w:cantSplit/>
          <w:trHeight w:val="284"/>
        </w:trPr>
        <w:tc>
          <w:tcPr>
            <w:tcW w:w="8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841DDA" w14:textId="495C680B" w:rsidR="002179EF" w:rsidRPr="00380F87" w:rsidRDefault="00380F87" w:rsidP="00380F87">
            <w:pPr>
              <w:spacing w:after="0" w:line="240" w:lineRule="auto"/>
              <w:ind w:left="117"/>
              <w:rPr>
                <w:rFonts w:ascii="Calibri" w:eastAsia="Times New Roman" w:hAnsi="Calibri" w:cs="Calibri"/>
                <w:color w:val="000000"/>
                <w:lang w:eastAsia="en-GB"/>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Providers to outline their preference to receiving the data (anonymised or not) as a standing item of future meetings. </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37A1620" w14:textId="6553D994" w:rsidR="002179EF" w:rsidRPr="00380F87" w:rsidRDefault="00380F87" w:rsidP="00DC3F05">
            <w:pPr>
              <w:spacing w:after="0" w:line="240" w:lineRule="auto"/>
              <w:ind w:right="140"/>
              <w:jc w:val="center"/>
              <w:rPr>
                <w:rFonts w:ascii="Calibri" w:eastAsia="Calibri" w:hAnsi="Calibri" w:cs="Calibri"/>
                <w:b/>
                <w:bCs/>
                <w:color w:val="000000"/>
                <w:kern w:val="2"/>
                <w:sz w:val="20"/>
                <w:szCs w:val="20"/>
                <w:lang w:eastAsia="en-GB"/>
                <w14:ligatures w14:val="standardContextual"/>
              </w:rPr>
            </w:pPr>
            <w:r>
              <w:rPr>
                <w:rFonts w:ascii="Calibri" w:eastAsia="Calibri" w:hAnsi="Calibri" w:cs="Calibri"/>
                <w:b/>
                <w:bCs/>
                <w:color w:val="000000"/>
                <w:spacing w:val="-1"/>
                <w:kern w:val="2"/>
                <w:sz w:val="20"/>
                <w:szCs w:val="20"/>
                <w:lang w:eastAsia="en-GB"/>
                <w14:ligatures w14:val="standardContextual"/>
              </w:rPr>
              <w:t>All</w:t>
            </w:r>
          </w:p>
        </w:tc>
      </w:tr>
      <w:tr w:rsidR="002179EF" w:rsidRPr="00380F87" w14:paraId="4C1A3EE6" w14:textId="77777777" w:rsidTr="005E7458">
        <w:trPr>
          <w:cantSplit/>
          <w:trHeight w:val="279"/>
        </w:trPr>
        <w:tc>
          <w:tcPr>
            <w:tcW w:w="8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71E322" w14:textId="7910437C" w:rsidR="002179EF" w:rsidRPr="00380F87" w:rsidRDefault="00380F87" w:rsidP="00380F87">
            <w:pPr>
              <w:spacing w:after="0" w:line="240" w:lineRule="auto"/>
              <w:ind w:left="117"/>
              <w:rPr>
                <w:rFonts w:ascii="Calibri" w:eastAsia="Times New Roman" w:hAnsi="Calibri" w:cs="Calibri"/>
                <w:color w:val="000000"/>
                <w:lang w:eastAsia="en-GB"/>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BP to email out provider own ‘Awards data’ for them to review and discuss with BP if required.  </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4235FAD" w14:textId="35887280" w:rsidR="002179EF" w:rsidRPr="00380F87" w:rsidRDefault="00380F87" w:rsidP="00DC3F05">
            <w:pPr>
              <w:spacing w:after="0" w:line="240" w:lineRule="auto"/>
              <w:ind w:right="140"/>
              <w:jc w:val="center"/>
              <w:rPr>
                <w:rFonts w:ascii="Calibri" w:eastAsia="Calibri" w:hAnsi="Calibri" w:cs="Calibri"/>
                <w:b/>
                <w:bCs/>
                <w:color w:val="000000"/>
                <w:kern w:val="2"/>
                <w:sz w:val="20"/>
                <w:szCs w:val="20"/>
                <w:lang w:eastAsia="en-GB"/>
                <w14:ligatures w14:val="standardContextual"/>
              </w:rPr>
            </w:pPr>
            <w:r>
              <w:rPr>
                <w:rFonts w:ascii="Calibri" w:eastAsia="Calibri" w:hAnsi="Calibri" w:cs="Calibri"/>
                <w:b/>
                <w:bCs/>
                <w:color w:val="000000"/>
                <w:kern w:val="2"/>
                <w:sz w:val="20"/>
                <w:szCs w:val="20"/>
                <w:lang w:eastAsia="en-GB"/>
                <w14:ligatures w14:val="standardContextual"/>
              </w:rPr>
              <w:t>BP</w:t>
            </w:r>
          </w:p>
        </w:tc>
      </w:tr>
      <w:tr w:rsidR="005E7458" w:rsidRPr="00380F87" w14:paraId="1739E655" w14:textId="77777777" w:rsidTr="005E7458">
        <w:trPr>
          <w:cantSplit/>
          <w:trHeight w:val="279"/>
        </w:trPr>
        <w:tc>
          <w:tcPr>
            <w:tcW w:w="8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C161E4" w14:textId="7FF9F5E9" w:rsidR="005E7458" w:rsidRPr="00380F87" w:rsidRDefault="00380F87" w:rsidP="00380F87">
            <w:pPr>
              <w:spacing w:after="0" w:line="240" w:lineRule="auto"/>
              <w:ind w:left="117"/>
              <w:rPr>
                <w:rStyle w:val="normaltextrun"/>
                <w:rFonts w:ascii="Calibri" w:eastAsia="Times New Roman" w:hAnsi="Calibri" w:cs="Calibri"/>
                <w:color w:val="000000"/>
                <w:lang w:eastAsia="en-GB"/>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LLWR Team to ensure that any changes made to the data principles, called for by providers, are routinely and widely disseminated across the provider network   </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DD53408" w14:textId="5B9F91E1" w:rsidR="005E7458" w:rsidRPr="00380F87" w:rsidRDefault="00380F87" w:rsidP="00DC3F05">
            <w:pPr>
              <w:spacing w:after="0" w:line="240" w:lineRule="auto"/>
              <w:ind w:right="140"/>
              <w:jc w:val="center"/>
              <w:rPr>
                <w:rFonts w:ascii="Calibri" w:eastAsia="Calibri" w:hAnsi="Calibri" w:cs="Calibri"/>
                <w:b/>
                <w:bCs/>
                <w:color w:val="000000"/>
                <w:kern w:val="2"/>
                <w:sz w:val="20"/>
                <w:szCs w:val="20"/>
                <w:lang w:eastAsia="en-GB"/>
                <w14:ligatures w14:val="standardContextual"/>
              </w:rPr>
            </w:pPr>
            <w:r>
              <w:rPr>
                <w:rFonts w:ascii="Calibri" w:eastAsia="Calibri" w:hAnsi="Calibri" w:cs="Calibri"/>
                <w:b/>
                <w:bCs/>
                <w:color w:val="000000"/>
                <w:kern w:val="2"/>
                <w:sz w:val="20"/>
                <w:szCs w:val="20"/>
                <w:lang w:eastAsia="en-GB"/>
                <w14:ligatures w14:val="standardContextual"/>
              </w:rPr>
              <w:t>BP</w:t>
            </w:r>
          </w:p>
        </w:tc>
      </w:tr>
      <w:tr w:rsidR="00C6435D" w:rsidRPr="00380F87" w14:paraId="4C01B28E" w14:textId="77777777" w:rsidTr="00C6435D">
        <w:trPr>
          <w:cantSplit/>
          <w:trHeight w:val="253"/>
        </w:trPr>
        <w:tc>
          <w:tcPr>
            <w:tcW w:w="8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4C5B5C" w14:textId="335BF43D" w:rsidR="00C6435D" w:rsidRPr="00380F87" w:rsidRDefault="00380F87" w:rsidP="00380F87">
            <w:pPr>
              <w:spacing w:after="0" w:line="240" w:lineRule="auto"/>
              <w:ind w:left="117" w:right="-20"/>
              <w:rPr>
                <w:rStyle w:val="normaltextrun"/>
                <w:rFonts w:ascii="Calibri" w:eastAsia="Times New Roman" w:hAnsi="Calibri" w:cs="Calibri"/>
                <w:b/>
                <w:bCs/>
                <w:color w:val="FF0000"/>
                <w:lang w:eastAsia="en-GB"/>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BP and/or CJ will speak to a colleague (Dean James) to seek and provide clarity</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559AAFE" w14:textId="445C121C" w:rsidR="00C6435D" w:rsidRPr="00380F87" w:rsidRDefault="00380F87" w:rsidP="00DC3F05">
            <w:pPr>
              <w:spacing w:after="0" w:line="240" w:lineRule="auto"/>
              <w:ind w:right="140"/>
              <w:jc w:val="center"/>
              <w:rPr>
                <w:rFonts w:ascii="Calibri" w:eastAsia="Calibri" w:hAnsi="Calibri" w:cs="Calibri"/>
                <w:b/>
                <w:bCs/>
                <w:color w:val="000000"/>
                <w:kern w:val="2"/>
                <w:sz w:val="20"/>
                <w:szCs w:val="20"/>
                <w:lang w:eastAsia="en-GB"/>
                <w14:ligatures w14:val="standardContextual"/>
              </w:rPr>
            </w:pPr>
            <w:r>
              <w:rPr>
                <w:rFonts w:ascii="Calibri" w:eastAsia="Calibri" w:hAnsi="Calibri" w:cs="Calibri"/>
                <w:b/>
                <w:bCs/>
                <w:color w:val="000000"/>
                <w:kern w:val="2"/>
                <w:sz w:val="20"/>
                <w:szCs w:val="20"/>
                <w:lang w:eastAsia="en-GB"/>
                <w14:ligatures w14:val="standardContextual"/>
              </w:rPr>
              <w:t>BP/CJ</w:t>
            </w:r>
          </w:p>
        </w:tc>
      </w:tr>
      <w:tr w:rsidR="00380F87" w:rsidRPr="00380F87" w14:paraId="5345A186" w14:textId="77777777" w:rsidTr="00C6435D">
        <w:trPr>
          <w:cantSplit/>
          <w:trHeight w:val="253"/>
        </w:trPr>
        <w:tc>
          <w:tcPr>
            <w:tcW w:w="8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569D5B" w14:textId="68F59C16" w:rsidR="00380F87" w:rsidRPr="00380F87" w:rsidRDefault="00380F87" w:rsidP="00380F87">
            <w:pPr>
              <w:spacing w:after="0" w:line="240" w:lineRule="auto"/>
              <w:ind w:left="117" w:right="-20"/>
              <w:rPr>
                <w:rFonts w:ascii="Calibri" w:eastAsia="Calibri" w:hAnsi="Calibri" w:cs="Calibri"/>
                <w:b/>
                <w:bCs/>
                <w:color w:val="FF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w:t>
            </w:r>
            <w:r>
              <w:rPr>
                <w:rFonts w:ascii="Calibri" w:eastAsia="Calibri" w:hAnsi="Calibri" w:cs="Calibri"/>
              </w:rPr>
              <w:t>Providers to consider whether or not this can be shared amongst members of this group</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3DF9436" w14:textId="115748B7" w:rsidR="00380F87" w:rsidRPr="00380F87" w:rsidRDefault="00380F87" w:rsidP="00DC3F05">
            <w:pPr>
              <w:spacing w:after="0" w:line="240" w:lineRule="auto"/>
              <w:ind w:right="140"/>
              <w:jc w:val="center"/>
              <w:rPr>
                <w:rFonts w:ascii="Calibri" w:eastAsia="Calibri" w:hAnsi="Calibri" w:cs="Calibri"/>
                <w:b/>
                <w:bCs/>
                <w:color w:val="000000"/>
                <w:kern w:val="2"/>
                <w:sz w:val="20"/>
                <w:szCs w:val="20"/>
                <w:lang w:eastAsia="en-GB"/>
                <w14:ligatures w14:val="standardContextual"/>
              </w:rPr>
            </w:pPr>
            <w:r>
              <w:rPr>
                <w:rFonts w:ascii="Calibri" w:eastAsia="Calibri" w:hAnsi="Calibri" w:cs="Calibri"/>
                <w:b/>
                <w:bCs/>
                <w:color w:val="000000"/>
                <w:kern w:val="2"/>
                <w:sz w:val="20"/>
                <w:szCs w:val="20"/>
                <w:lang w:eastAsia="en-GB"/>
                <w14:ligatures w14:val="standardContextual"/>
              </w:rPr>
              <w:t>All</w:t>
            </w:r>
          </w:p>
        </w:tc>
      </w:tr>
      <w:tr w:rsidR="00380F87" w:rsidRPr="00380F87" w14:paraId="3D86BABB" w14:textId="77777777" w:rsidTr="00C6435D">
        <w:trPr>
          <w:cantSplit/>
          <w:trHeight w:val="253"/>
        </w:trPr>
        <w:tc>
          <w:tcPr>
            <w:tcW w:w="83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1125B7" w14:textId="69B5A718" w:rsidR="00380F87" w:rsidRPr="00380F87" w:rsidRDefault="00380F87" w:rsidP="00380F87">
            <w:pPr>
              <w:spacing w:after="0" w:line="240" w:lineRule="auto"/>
              <w:ind w:left="117" w:right="-20"/>
              <w:rPr>
                <w:rFonts w:ascii="Calibri" w:eastAsia="Calibri" w:hAnsi="Calibri" w:cs="Calibri"/>
                <w:b/>
                <w:bCs/>
                <w:color w:val="FF0000"/>
              </w:rPr>
            </w:pPr>
            <w:r w:rsidRPr="00380F87">
              <w:rPr>
                <w:rFonts w:ascii="Calibri" w:eastAsia="Calibri" w:hAnsi="Calibri" w:cs="Calibri"/>
                <w:b/>
                <w:bCs/>
                <w:color w:val="FF0000"/>
              </w:rPr>
              <w:t>Action</w:t>
            </w:r>
            <w:r w:rsidRPr="00380F87">
              <w:rPr>
                <w:rFonts w:ascii="Calibri" w:eastAsia="Calibri" w:hAnsi="Calibri" w:cs="Calibri"/>
                <w:color w:val="FF0000"/>
              </w:rPr>
              <w:t xml:space="preserve"> </w:t>
            </w:r>
            <w:r w:rsidRPr="00380F87">
              <w:rPr>
                <w:rFonts w:ascii="Calibri" w:eastAsia="Calibri" w:hAnsi="Calibri" w:cs="Calibri"/>
              </w:rPr>
              <w:t xml:space="preserve">– </w:t>
            </w:r>
            <w:r>
              <w:rPr>
                <w:rFonts w:ascii="Calibri" w:eastAsia="Calibri" w:hAnsi="Calibri" w:cs="Calibri"/>
              </w:rPr>
              <w:t>BP to provide an update once received.</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EE0B4D8" w14:textId="490E61D0" w:rsidR="00380F87" w:rsidRPr="00380F87" w:rsidRDefault="00380F87" w:rsidP="00DC3F05">
            <w:pPr>
              <w:spacing w:after="0" w:line="240" w:lineRule="auto"/>
              <w:ind w:right="140"/>
              <w:jc w:val="center"/>
              <w:rPr>
                <w:rFonts w:ascii="Calibri" w:eastAsia="Calibri" w:hAnsi="Calibri" w:cs="Calibri"/>
                <w:b/>
                <w:bCs/>
                <w:color w:val="000000"/>
                <w:kern w:val="2"/>
                <w:sz w:val="20"/>
                <w:szCs w:val="20"/>
                <w:lang w:eastAsia="en-GB"/>
                <w14:ligatures w14:val="standardContextual"/>
              </w:rPr>
            </w:pPr>
            <w:r>
              <w:rPr>
                <w:rFonts w:ascii="Calibri" w:eastAsia="Calibri" w:hAnsi="Calibri" w:cs="Calibri"/>
                <w:b/>
                <w:bCs/>
                <w:color w:val="000000"/>
                <w:kern w:val="2"/>
                <w:sz w:val="20"/>
                <w:szCs w:val="20"/>
                <w:lang w:eastAsia="en-GB"/>
                <w14:ligatures w14:val="standardContextual"/>
              </w:rPr>
              <w:t>BP</w:t>
            </w:r>
          </w:p>
        </w:tc>
      </w:tr>
    </w:tbl>
    <w:p w14:paraId="693B636D" w14:textId="77777777" w:rsidR="002179EF" w:rsidRPr="00380F87" w:rsidRDefault="002179EF" w:rsidP="00E73CA2">
      <w:pPr>
        <w:spacing w:after="0" w:line="240" w:lineRule="auto"/>
        <w:textAlignment w:val="baseline"/>
        <w:rPr>
          <w:rFonts w:ascii="Calibri" w:eastAsia="Times New Roman" w:hAnsi="Calibri" w:cs="Calibri"/>
          <w:lang w:eastAsia="en-GB"/>
        </w:rPr>
      </w:pPr>
    </w:p>
    <w:sectPr w:rsidR="002179EF" w:rsidRPr="00380F87" w:rsidSect="00D60C28">
      <w:headerReference w:type="defaul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97019" w14:textId="77777777" w:rsidR="005305E9" w:rsidRDefault="005305E9" w:rsidP="00E23B21">
      <w:pPr>
        <w:spacing w:after="0" w:line="240" w:lineRule="auto"/>
      </w:pPr>
      <w:r>
        <w:separator/>
      </w:r>
    </w:p>
  </w:endnote>
  <w:endnote w:type="continuationSeparator" w:id="0">
    <w:p w14:paraId="48EECBB7" w14:textId="77777777" w:rsidR="005305E9" w:rsidRDefault="005305E9" w:rsidP="00E23B21">
      <w:pPr>
        <w:spacing w:after="0" w:line="240" w:lineRule="auto"/>
      </w:pPr>
      <w:r>
        <w:continuationSeparator/>
      </w:r>
    </w:p>
  </w:endnote>
  <w:endnote w:type="continuationNotice" w:id="1">
    <w:p w14:paraId="771C10BA" w14:textId="77777777" w:rsidR="005305E9" w:rsidRDefault="00530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68781" w14:textId="2E158040" w:rsidR="00FB092A" w:rsidRPr="00E73CA2" w:rsidRDefault="00E73CA2" w:rsidP="00E73CA2">
    <w:pPr>
      <w:pStyle w:val="Footer"/>
      <w:jc w:val="center"/>
    </w:pPr>
    <w:r w:rsidRPr="00E73CA2">
      <w:t xml:space="preserve">Page </w:t>
    </w:r>
    <w:r w:rsidRPr="00E73CA2">
      <w:fldChar w:fldCharType="begin"/>
    </w:r>
    <w:r w:rsidRPr="00E73CA2">
      <w:instrText xml:space="preserve"> PAGE  \* Arabic  \* MERGEFORMAT </w:instrText>
    </w:r>
    <w:r w:rsidRPr="00E73CA2">
      <w:fldChar w:fldCharType="separate"/>
    </w:r>
    <w:r w:rsidRPr="00E73CA2">
      <w:rPr>
        <w:noProof/>
      </w:rPr>
      <w:t>2</w:t>
    </w:r>
    <w:r w:rsidRPr="00E73CA2">
      <w:fldChar w:fldCharType="end"/>
    </w:r>
    <w:r w:rsidRPr="00E73CA2">
      <w:t xml:space="preserve"> of </w:t>
    </w:r>
    <w:r w:rsidR="00000000">
      <w:fldChar w:fldCharType="begin"/>
    </w:r>
    <w:r w:rsidR="00000000">
      <w:instrText xml:space="preserve"> NUMPAGES  \* Arabic  \* MERGEFORMAT </w:instrText>
    </w:r>
    <w:r w:rsidR="00000000">
      <w:fldChar w:fldCharType="separate"/>
    </w:r>
    <w:r w:rsidRPr="00E73CA2">
      <w:rPr>
        <w:noProof/>
      </w:rPr>
      <w:t>2</w:t>
    </w:r>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97C48" w14:textId="77777777" w:rsidR="005305E9" w:rsidRDefault="005305E9" w:rsidP="00E23B21">
      <w:pPr>
        <w:spacing w:after="0" w:line="240" w:lineRule="auto"/>
      </w:pPr>
      <w:r>
        <w:separator/>
      </w:r>
    </w:p>
  </w:footnote>
  <w:footnote w:type="continuationSeparator" w:id="0">
    <w:p w14:paraId="33B80F9E" w14:textId="77777777" w:rsidR="005305E9" w:rsidRDefault="005305E9" w:rsidP="00E23B21">
      <w:pPr>
        <w:spacing w:after="0" w:line="240" w:lineRule="auto"/>
      </w:pPr>
      <w:r>
        <w:continuationSeparator/>
      </w:r>
    </w:p>
  </w:footnote>
  <w:footnote w:type="continuationNotice" w:id="1">
    <w:p w14:paraId="129CEC1A" w14:textId="77777777" w:rsidR="005305E9" w:rsidRDefault="005305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52A65" w14:textId="26C1DDBE" w:rsidR="00FB092A" w:rsidRDefault="00A836E1" w:rsidP="00A836E1">
    <w:pPr>
      <w:pStyle w:val="Header"/>
      <w:ind w:left="-426"/>
    </w:pPr>
    <w:r>
      <w:rPr>
        <w:noProof/>
      </w:rPr>
      <w:drawing>
        <wp:inline distT="0" distB="0" distL="0" distR="0" wp14:anchorId="38EDEB42" wp14:editId="1A672177">
          <wp:extent cx="2305878" cy="745352"/>
          <wp:effectExtent l="0" t="0" r="0" b="0"/>
          <wp:docPr id="3"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drawingObject3" descr="A picture containing graphical user interface&#10;&#10;Description automatically generated"/>
                  <pic:cNvPicPr/>
                </pic:nvPicPr>
                <pic:blipFill>
                  <a:blip r:embed="rId1"/>
                  <a:stretch/>
                </pic:blipFill>
                <pic:spPr>
                  <a:xfrm>
                    <a:off x="0" y="0"/>
                    <a:ext cx="2317410" cy="749079"/>
                  </a:xfrm>
                  <a:prstGeom prst="rect">
                    <a:avLst/>
                  </a:prstGeom>
                  <a:noFill/>
                </pic:spPr>
              </pic:pic>
            </a:graphicData>
          </a:graphic>
        </wp:inline>
      </w:drawing>
    </w:r>
    <w:r w:rsidR="00FB092A">
      <w:t xml:space="preserve">    </w:t>
    </w:r>
    <w:r>
      <w:t xml:space="preserve">                                                           </w:t>
    </w:r>
    <w:r w:rsidR="00FB092A">
      <w:t xml:space="preserve">   </w:t>
    </w:r>
    <w:r w:rsidRPr="00A836E1">
      <w:rPr>
        <w:noProof/>
      </w:rPr>
      <w:t xml:space="preserve"> </w:t>
    </w:r>
    <w:r>
      <w:rPr>
        <w:noProof/>
      </w:rPr>
      <w:drawing>
        <wp:inline distT="0" distB="0" distL="0" distR="0" wp14:anchorId="56F72FE3" wp14:editId="64858C6A">
          <wp:extent cx="1558925" cy="935355"/>
          <wp:effectExtent l="0" t="0" r="317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8925" cy="9353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A72CD" w14:textId="10CA1666" w:rsidR="00A836E1" w:rsidRPr="00434D59" w:rsidRDefault="00A836E1" w:rsidP="00434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4FEC"/>
    <w:multiLevelType w:val="hybridMultilevel"/>
    <w:tmpl w:val="B2FE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101E"/>
    <w:multiLevelType w:val="hybridMultilevel"/>
    <w:tmpl w:val="EDD24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D2A18"/>
    <w:multiLevelType w:val="hybridMultilevel"/>
    <w:tmpl w:val="C5E8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131F8"/>
    <w:multiLevelType w:val="hybridMultilevel"/>
    <w:tmpl w:val="59EC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D5D22"/>
    <w:multiLevelType w:val="hybridMultilevel"/>
    <w:tmpl w:val="7566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3110"/>
    <w:multiLevelType w:val="hybridMultilevel"/>
    <w:tmpl w:val="FF6800FE"/>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80F76"/>
    <w:multiLevelType w:val="hybridMultilevel"/>
    <w:tmpl w:val="274E3CC4"/>
    <w:lvl w:ilvl="0" w:tplc="7C46F054">
      <w:start w:val="1"/>
      <w:numFmt w:val="decimal"/>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02C8B"/>
    <w:multiLevelType w:val="hybridMultilevel"/>
    <w:tmpl w:val="3D9A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032C0"/>
    <w:multiLevelType w:val="hybridMultilevel"/>
    <w:tmpl w:val="7674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A34A9"/>
    <w:multiLevelType w:val="hybridMultilevel"/>
    <w:tmpl w:val="DA58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91FA2"/>
    <w:multiLevelType w:val="hybridMultilevel"/>
    <w:tmpl w:val="85160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961CDB"/>
    <w:multiLevelType w:val="hybridMultilevel"/>
    <w:tmpl w:val="74EA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B12EA"/>
    <w:multiLevelType w:val="hybridMultilevel"/>
    <w:tmpl w:val="C3D07FAE"/>
    <w:lvl w:ilvl="0" w:tplc="1C9CCBA8">
      <w:start w:val="5"/>
      <w:numFmt w:val="decimal"/>
      <w:lvlText w:val="%1."/>
      <w:lvlJc w:val="left"/>
      <w:pPr>
        <w:ind w:left="720" w:hanging="360"/>
      </w:pPr>
      <w:rPr>
        <w:rFonts w:eastAsia="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E3138D"/>
    <w:multiLevelType w:val="hybridMultilevel"/>
    <w:tmpl w:val="7364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C682A"/>
    <w:multiLevelType w:val="hybridMultilevel"/>
    <w:tmpl w:val="4CD8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72335"/>
    <w:multiLevelType w:val="hybridMultilevel"/>
    <w:tmpl w:val="53520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340FBF"/>
    <w:multiLevelType w:val="hybridMultilevel"/>
    <w:tmpl w:val="9FC8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43BDF"/>
    <w:multiLevelType w:val="hybridMultilevel"/>
    <w:tmpl w:val="3B64C6F2"/>
    <w:lvl w:ilvl="0" w:tplc="A7D897E8">
      <w:start w:val="7"/>
      <w:numFmt w:val="decimal"/>
      <w:lvlText w:val="%1."/>
      <w:lvlJc w:val="left"/>
      <w:pPr>
        <w:ind w:left="720" w:hanging="360"/>
      </w:pPr>
      <w:rPr>
        <w:rFonts w:eastAsia="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EB62B4"/>
    <w:multiLevelType w:val="hybridMultilevel"/>
    <w:tmpl w:val="C28A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E6D0A"/>
    <w:multiLevelType w:val="hybridMultilevel"/>
    <w:tmpl w:val="D3388F6A"/>
    <w:lvl w:ilvl="0" w:tplc="08090019">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BC389F"/>
    <w:multiLevelType w:val="hybridMultilevel"/>
    <w:tmpl w:val="BBD2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B7155"/>
    <w:multiLevelType w:val="multilevel"/>
    <w:tmpl w:val="1990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40BD2"/>
    <w:multiLevelType w:val="hybridMultilevel"/>
    <w:tmpl w:val="3ED4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47F8E"/>
    <w:multiLevelType w:val="hybridMultilevel"/>
    <w:tmpl w:val="A59850F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622E03"/>
    <w:multiLevelType w:val="hybridMultilevel"/>
    <w:tmpl w:val="D25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F0714"/>
    <w:multiLevelType w:val="hybridMultilevel"/>
    <w:tmpl w:val="6756E0B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514204E"/>
    <w:multiLevelType w:val="multilevel"/>
    <w:tmpl w:val="F370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B2293C"/>
    <w:multiLevelType w:val="hybridMultilevel"/>
    <w:tmpl w:val="D3388F6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350ACB"/>
    <w:multiLevelType w:val="hybridMultilevel"/>
    <w:tmpl w:val="A59850F6"/>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DB4B3B"/>
    <w:multiLevelType w:val="hybridMultilevel"/>
    <w:tmpl w:val="B0625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066DFC"/>
    <w:multiLevelType w:val="hybridMultilevel"/>
    <w:tmpl w:val="44E6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306BE"/>
    <w:multiLevelType w:val="multilevel"/>
    <w:tmpl w:val="9E14E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5402D9"/>
    <w:multiLevelType w:val="hybridMultilevel"/>
    <w:tmpl w:val="CABE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C08C0"/>
    <w:multiLevelType w:val="hybridMultilevel"/>
    <w:tmpl w:val="A46A153E"/>
    <w:lvl w:ilvl="0" w:tplc="60842DA0">
      <w:start w:val="1"/>
      <w:numFmt w:val="decimal"/>
      <w:lvlText w:val="%1."/>
      <w:lvlJc w:val="left"/>
      <w:pPr>
        <w:ind w:left="720" w:hanging="360"/>
      </w:pPr>
      <w:rPr>
        <w:rFonts w:ascii="Calibri" w:eastAsia="Calibri" w:hAnsi="Calibri" w:cs="Calibr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3E2630"/>
    <w:multiLevelType w:val="hybridMultilevel"/>
    <w:tmpl w:val="6D9C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6959FE"/>
    <w:multiLevelType w:val="hybridMultilevel"/>
    <w:tmpl w:val="59AA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18287">
    <w:abstractNumId w:val="19"/>
  </w:num>
  <w:num w:numId="2" w16cid:durableId="718826384">
    <w:abstractNumId w:val="24"/>
  </w:num>
  <w:num w:numId="3" w16cid:durableId="1611156324">
    <w:abstractNumId w:val="3"/>
  </w:num>
  <w:num w:numId="4" w16cid:durableId="1696493370">
    <w:abstractNumId w:val="22"/>
  </w:num>
  <w:num w:numId="5" w16cid:durableId="1845629646">
    <w:abstractNumId w:val="4"/>
  </w:num>
  <w:num w:numId="6" w16cid:durableId="1899129785">
    <w:abstractNumId w:val="34"/>
  </w:num>
  <w:num w:numId="7" w16cid:durableId="629945953">
    <w:abstractNumId w:val="29"/>
  </w:num>
  <w:num w:numId="8" w16cid:durableId="275914330">
    <w:abstractNumId w:val="9"/>
  </w:num>
  <w:num w:numId="9" w16cid:durableId="1073158853">
    <w:abstractNumId w:val="11"/>
  </w:num>
  <w:num w:numId="10" w16cid:durableId="2132087082">
    <w:abstractNumId w:val="8"/>
  </w:num>
  <w:num w:numId="11" w16cid:durableId="1792554201">
    <w:abstractNumId w:val="7"/>
  </w:num>
  <w:num w:numId="12" w16cid:durableId="1046413696">
    <w:abstractNumId w:val="35"/>
  </w:num>
  <w:num w:numId="13" w16cid:durableId="1103107675">
    <w:abstractNumId w:val="23"/>
  </w:num>
  <w:num w:numId="14" w16cid:durableId="670253887">
    <w:abstractNumId w:val="27"/>
  </w:num>
  <w:num w:numId="15" w16cid:durableId="1735202701">
    <w:abstractNumId w:val="5"/>
  </w:num>
  <w:num w:numId="16" w16cid:durableId="1396050888">
    <w:abstractNumId w:val="15"/>
  </w:num>
  <w:num w:numId="17" w16cid:durableId="34241444">
    <w:abstractNumId w:val="1"/>
  </w:num>
  <w:num w:numId="18" w16cid:durableId="1301419266">
    <w:abstractNumId w:val="6"/>
  </w:num>
  <w:num w:numId="19" w16cid:durableId="2118715388">
    <w:abstractNumId w:val="30"/>
  </w:num>
  <w:num w:numId="20" w16cid:durableId="1975791712">
    <w:abstractNumId w:val="2"/>
  </w:num>
  <w:num w:numId="21" w16cid:durableId="1123307731">
    <w:abstractNumId w:val="28"/>
  </w:num>
  <w:num w:numId="22" w16cid:durableId="525748930">
    <w:abstractNumId w:val="31"/>
  </w:num>
  <w:num w:numId="23" w16cid:durableId="823931592">
    <w:abstractNumId w:val="21"/>
  </w:num>
  <w:num w:numId="24" w16cid:durableId="1599096567">
    <w:abstractNumId w:val="26"/>
  </w:num>
  <w:num w:numId="25" w16cid:durableId="1933463991">
    <w:abstractNumId w:val="33"/>
  </w:num>
  <w:num w:numId="26" w16cid:durableId="977223245">
    <w:abstractNumId w:val="17"/>
  </w:num>
  <w:num w:numId="27" w16cid:durableId="1965890142">
    <w:abstractNumId w:val="13"/>
  </w:num>
  <w:num w:numId="28" w16cid:durableId="1926844589">
    <w:abstractNumId w:val="20"/>
  </w:num>
  <w:num w:numId="29" w16cid:durableId="1182470236">
    <w:abstractNumId w:val="18"/>
  </w:num>
  <w:num w:numId="30" w16cid:durableId="1295254375">
    <w:abstractNumId w:val="12"/>
  </w:num>
  <w:num w:numId="31" w16cid:durableId="588467826">
    <w:abstractNumId w:val="14"/>
  </w:num>
  <w:num w:numId="32" w16cid:durableId="1465198202">
    <w:abstractNumId w:val="16"/>
  </w:num>
  <w:num w:numId="33" w16cid:durableId="2108772183">
    <w:abstractNumId w:val="32"/>
  </w:num>
  <w:num w:numId="34" w16cid:durableId="1792165328">
    <w:abstractNumId w:val="0"/>
  </w:num>
  <w:num w:numId="35" w16cid:durableId="1228107981">
    <w:abstractNumId w:val="25"/>
  </w:num>
  <w:num w:numId="36" w16cid:durableId="1419327171">
    <w:abstractNumId w:val="10"/>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32"/>
    <w:rsid w:val="00001A9E"/>
    <w:rsid w:val="00002284"/>
    <w:rsid w:val="000023C8"/>
    <w:rsid w:val="00002835"/>
    <w:rsid w:val="00003DE6"/>
    <w:rsid w:val="00003FBF"/>
    <w:rsid w:val="00005247"/>
    <w:rsid w:val="000065F9"/>
    <w:rsid w:val="00007EC3"/>
    <w:rsid w:val="000101A2"/>
    <w:rsid w:val="00010569"/>
    <w:rsid w:val="00012A66"/>
    <w:rsid w:val="00012C9E"/>
    <w:rsid w:val="00012D3E"/>
    <w:rsid w:val="00012DDA"/>
    <w:rsid w:val="00013151"/>
    <w:rsid w:val="0001416C"/>
    <w:rsid w:val="00014614"/>
    <w:rsid w:val="0001512E"/>
    <w:rsid w:val="00015251"/>
    <w:rsid w:val="0001588C"/>
    <w:rsid w:val="000159D9"/>
    <w:rsid w:val="00017449"/>
    <w:rsid w:val="000177EA"/>
    <w:rsid w:val="0002062D"/>
    <w:rsid w:val="000212F7"/>
    <w:rsid w:val="00023499"/>
    <w:rsid w:val="00023716"/>
    <w:rsid w:val="00024729"/>
    <w:rsid w:val="00024874"/>
    <w:rsid w:val="00024D85"/>
    <w:rsid w:val="00025494"/>
    <w:rsid w:val="000254BF"/>
    <w:rsid w:val="00030485"/>
    <w:rsid w:val="0003150D"/>
    <w:rsid w:val="000334C9"/>
    <w:rsid w:val="0003711D"/>
    <w:rsid w:val="000373DB"/>
    <w:rsid w:val="00040110"/>
    <w:rsid w:val="00041636"/>
    <w:rsid w:val="00042F91"/>
    <w:rsid w:val="0004313D"/>
    <w:rsid w:val="00043178"/>
    <w:rsid w:val="00043BA6"/>
    <w:rsid w:val="00043F4F"/>
    <w:rsid w:val="000441F5"/>
    <w:rsid w:val="00045B5A"/>
    <w:rsid w:val="000460D3"/>
    <w:rsid w:val="000470F2"/>
    <w:rsid w:val="000506CE"/>
    <w:rsid w:val="00050CDF"/>
    <w:rsid w:val="00051929"/>
    <w:rsid w:val="00051E95"/>
    <w:rsid w:val="0005244A"/>
    <w:rsid w:val="00052BDF"/>
    <w:rsid w:val="00052CAC"/>
    <w:rsid w:val="00052D00"/>
    <w:rsid w:val="000531C5"/>
    <w:rsid w:val="0005376E"/>
    <w:rsid w:val="00054756"/>
    <w:rsid w:val="00055A7D"/>
    <w:rsid w:val="000573B1"/>
    <w:rsid w:val="0005743C"/>
    <w:rsid w:val="00060948"/>
    <w:rsid w:val="00062946"/>
    <w:rsid w:val="00062A4A"/>
    <w:rsid w:val="00062C70"/>
    <w:rsid w:val="00063767"/>
    <w:rsid w:val="00064726"/>
    <w:rsid w:val="00064BFB"/>
    <w:rsid w:val="00066495"/>
    <w:rsid w:val="00066855"/>
    <w:rsid w:val="000671E0"/>
    <w:rsid w:val="00067BCC"/>
    <w:rsid w:val="00070616"/>
    <w:rsid w:val="00070C5C"/>
    <w:rsid w:val="00070D84"/>
    <w:rsid w:val="00072384"/>
    <w:rsid w:val="000741CD"/>
    <w:rsid w:val="0007429C"/>
    <w:rsid w:val="00074987"/>
    <w:rsid w:val="00075363"/>
    <w:rsid w:val="000753FF"/>
    <w:rsid w:val="00076012"/>
    <w:rsid w:val="00076FF1"/>
    <w:rsid w:val="00077293"/>
    <w:rsid w:val="00077CB9"/>
    <w:rsid w:val="0008001E"/>
    <w:rsid w:val="000802EA"/>
    <w:rsid w:val="00080F8B"/>
    <w:rsid w:val="00082C12"/>
    <w:rsid w:val="00082CF2"/>
    <w:rsid w:val="00082DD6"/>
    <w:rsid w:val="00082DF2"/>
    <w:rsid w:val="000833CA"/>
    <w:rsid w:val="000835E4"/>
    <w:rsid w:val="00083738"/>
    <w:rsid w:val="00083DC3"/>
    <w:rsid w:val="0008442C"/>
    <w:rsid w:val="00084577"/>
    <w:rsid w:val="00084B34"/>
    <w:rsid w:val="000851A4"/>
    <w:rsid w:val="00085849"/>
    <w:rsid w:val="0008588E"/>
    <w:rsid w:val="00085BE0"/>
    <w:rsid w:val="00085CEF"/>
    <w:rsid w:val="0008644A"/>
    <w:rsid w:val="00087967"/>
    <w:rsid w:val="000904CD"/>
    <w:rsid w:val="0009083C"/>
    <w:rsid w:val="00090E7A"/>
    <w:rsid w:val="00090F91"/>
    <w:rsid w:val="000911BD"/>
    <w:rsid w:val="00091651"/>
    <w:rsid w:val="00092CE5"/>
    <w:rsid w:val="000936B1"/>
    <w:rsid w:val="00093829"/>
    <w:rsid w:val="00093D1B"/>
    <w:rsid w:val="0009429F"/>
    <w:rsid w:val="00094A39"/>
    <w:rsid w:val="00094C68"/>
    <w:rsid w:val="00094E09"/>
    <w:rsid w:val="00096847"/>
    <w:rsid w:val="000975AC"/>
    <w:rsid w:val="000A0423"/>
    <w:rsid w:val="000A06D1"/>
    <w:rsid w:val="000A0745"/>
    <w:rsid w:val="000A0A72"/>
    <w:rsid w:val="000A1382"/>
    <w:rsid w:val="000A1734"/>
    <w:rsid w:val="000A261B"/>
    <w:rsid w:val="000A271D"/>
    <w:rsid w:val="000A2C1F"/>
    <w:rsid w:val="000A3C13"/>
    <w:rsid w:val="000A5F3E"/>
    <w:rsid w:val="000A64BE"/>
    <w:rsid w:val="000A6AFA"/>
    <w:rsid w:val="000A7D52"/>
    <w:rsid w:val="000A7F1C"/>
    <w:rsid w:val="000B049E"/>
    <w:rsid w:val="000B14BD"/>
    <w:rsid w:val="000B263E"/>
    <w:rsid w:val="000B2A47"/>
    <w:rsid w:val="000B3596"/>
    <w:rsid w:val="000B376D"/>
    <w:rsid w:val="000B3B08"/>
    <w:rsid w:val="000B4A09"/>
    <w:rsid w:val="000B4B66"/>
    <w:rsid w:val="000B50C8"/>
    <w:rsid w:val="000B640D"/>
    <w:rsid w:val="000B6F67"/>
    <w:rsid w:val="000B743F"/>
    <w:rsid w:val="000B7E1A"/>
    <w:rsid w:val="000B7F7A"/>
    <w:rsid w:val="000C0725"/>
    <w:rsid w:val="000C0974"/>
    <w:rsid w:val="000C0D7B"/>
    <w:rsid w:val="000C13BF"/>
    <w:rsid w:val="000C1A0F"/>
    <w:rsid w:val="000C1BDC"/>
    <w:rsid w:val="000C1E79"/>
    <w:rsid w:val="000C419F"/>
    <w:rsid w:val="000C6E22"/>
    <w:rsid w:val="000C70F7"/>
    <w:rsid w:val="000D05E2"/>
    <w:rsid w:val="000D0B55"/>
    <w:rsid w:val="000D131B"/>
    <w:rsid w:val="000D1328"/>
    <w:rsid w:val="000D17F1"/>
    <w:rsid w:val="000D1955"/>
    <w:rsid w:val="000D1E4C"/>
    <w:rsid w:val="000D1E63"/>
    <w:rsid w:val="000D1E7A"/>
    <w:rsid w:val="000D1E85"/>
    <w:rsid w:val="000D29EA"/>
    <w:rsid w:val="000D2CCB"/>
    <w:rsid w:val="000D3065"/>
    <w:rsid w:val="000D36D7"/>
    <w:rsid w:val="000D3865"/>
    <w:rsid w:val="000D5C04"/>
    <w:rsid w:val="000D5D35"/>
    <w:rsid w:val="000D691C"/>
    <w:rsid w:val="000D73D2"/>
    <w:rsid w:val="000E010B"/>
    <w:rsid w:val="000E1B4F"/>
    <w:rsid w:val="000E27CD"/>
    <w:rsid w:val="000E2D48"/>
    <w:rsid w:val="000E3B3A"/>
    <w:rsid w:val="000E3DA1"/>
    <w:rsid w:val="000E4DD3"/>
    <w:rsid w:val="000E591A"/>
    <w:rsid w:val="000E59EE"/>
    <w:rsid w:val="000E5ADF"/>
    <w:rsid w:val="000E666A"/>
    <w:rsid w:val="000E6CC4"/>
    <w:rsid w:val="000E75D3"/>
    <w:rsid w:val="000F10E3"/>
    <w:rsid w:val="000F1300"/>
    <w:rsid w:val="000F1A51"/>
    <w:rsid w:val="000F1AC2"/>
    <w:rsid w:val="000F31F0"/>
    <w:rsid w:val="000F36B3"/>
    <w:rsid w:val="000F3C76"/>
    <w:rsid w:val="000F4F2A"/>
    <w:rsid w:val="000F555E"/>
    <w:rsid w:val="000F5654"/>
    <w:rsid w:val="000F5703"/>
    <w:rsid w:val="000F5CC6"/>
    <w:rsid w:val="000F5DA9"/>
    <w:rsid w:val="000F5DAF"/>
    <w:rsid w:val="000F700D"/>
    <w:rsid w:val="000F7480"/>
    <w:rsid w:val="00100E0B"/>
    <w:rsid w:val="00100E3F"/>
    <w:rsid w:val="00101A58"/>
    <w:rsid w:val="0010259A"/>
    <w:rsid w:val="0010275B"/>
    <w:rsid w:val="001027CD"/>
    <w:rsid w:val="00102DF6"/>
    <w:rsid w:val="00102F16"/>
    <w:rsid w:val="001045AD"/>
    <w:rsid w:val="001050CC"/>
    <w:rsid w:val="001056A6"/>
    <w:rsid w:val="0010666E"/>
    <w:rsid w:val="00106773"/>
    <w:rsid w:val="00106C07"/>
    <w:rsid w:val="001071AF"/>
    <w:rsid w:val="00107DCA"/>
    <w:rsid w:val="00107E49"/>
    <w:rsid w:val="0011003D"/>
    <w:rsid w:val="00110850"/>
    <w:rsid w:val="00110A4D"/>
    <w:rsid w:val="00112B0A"/>
    <w:rsid w:val="00112CE9"/>
    <w:rsid w:val="00112F31"/>
    <w:rsid w:val="0011594A"/>
    <w:rsid w:val="00115F7A"/>
    <w:rsid w:val="00117FF7"/>
    <w:rsid w:val="001201C2"/>
    <w:rsid w:val="00120B00"/>
    <w:rsid w:val="0012268C"/>
    <w:rsid w:val="0012272F"/>
    <w:rsid w:val="00122BE3"/>
    <w:rsid w:val="00124100"/>
    <w:rsid w:val="00124BA3"/>
    <w:rsid w:val="00124D96"/>
    <w:rsid w:val="00124E79"/>
    <w:rsid w:val="001251AC"/>
    <w:rsid w:val="00126233"/>
    <w:rsid w:val="001267D3"/>
    <w:rsid w:val="00126DD8"/>
    <w:rsid w:val="00130942"/>
    <w:rsid w:val="001309A2"/>
    <w:rsid w:val="001316E9"/>
    <w:rsid w:val="0013199B"/>
    <w:rsid w:val="00132123"/>
    <w:rsid w:val="00132329"/>
    <w:rsid w:val="00132E23"/>
    <w:rsid w:val="00133AC3"/>
    <w:rsid w:val="001349D6"/>
    <w:rsid w:val="00134B76"/>
    <w:rsid w:val="00134EE9"/>
    <w:rsid w:val="00135584"/>
    <w:rsid w:val="00135F1E"/>
    <w:rsid w:val="0013670A"/>
    <w:rsid w:val="00136AD6"/>
    <w:rsid w:val="00137C06"/>
    <w:rsid w:val="00137E65"/>
    <w:rsid w:val="0014003E"/>
    <w:rsid w:val="00140459"/>
    <w:rsid w:val="00140F53"/>
    <w:rsid w:val="00141A24"/>
    <w:rsid w:val="00141E4E"/>
    <w:rsid w:val="001429E7"/>
    <w:rsid w:val="00143633"/>
    <w:rsid w:val="00143916"/>
    <w:rsid w:val="00144E96"/>
    <w:rsid w:val="00144F94"/>
    <w:rsid w:val="001452C0"/>
    <w:rsid w:val="001462DF"/>
    <w:rsid w:val="0014630A"/>
    <w:rsid w:val="00146D4B"/>
    <w:rsid w:val="0014714A"/>
    <w:rsid w:val="00147414"/>
    <w:rsid w:val="00147FF2"/>
    <w:rsid w:val="00150FBD"/>
    <w:rsid w:val="00151238"/>
    <w:rsid w:val="00151E67"/>
    <w:rsid w:val="001523A2"/>
    <w:rsid w:val="0015294F"/>
    <w:rsid w:val="001531C4"/>
    <w:rsid w:val="0015377E"/>
    <w:rsid w:val="00153E77"/>
    <w:rsid w:val="00153EE2"/>
    <w:rsid w:val="00154CD1"/>
    <w:rsid w:val="00156330"/>
    <w:rsid w:val="00160BAC"/>
    <w:rsid w:val="0016140D"/>
    <w:rsid w:val="0016190B"/>
    <w:rsid w:val="00162F5E"/>
    <w:rsid w:val="00164E30"/>
    <w:rsid w:val="00166524"/>
    <w:rsid w:val="001674EC"/>
    <w:rsid w:val="001675E3"/>
    <w:rsid w:val="001679B9"/>
    <w:rsid w:val="00167C4E"/>
    <w:rsid w:val="00170767"/>
    <w:rsid w:val="001717D9"/>
    <w:rsid w:val="00171A64"/>
    <w:rsid w:val="00171E81"/>
    <w:rsid w:val="00172256"/>
    <w:rsid w:val="001724D4"/>
    <w:rsid w:val="00173243"/>
    <w:rsid w:val="00173E68"/>
    <w:rsid w:val="001745CF"/>
    <w:rsid w:val="00174707"/>
    <w:rsid w:val="001747AB"/>
    <w:rsid w:val="001749DF"/>
    <w:rsid w:val="00175D5C"/>
    <w:rsid w:val="00176275"/>
    <w:rsid w:val="001762BD"/>
    <w:rsid w:val="00176746"/>
    <w:rsid w:val="00180077"/>
    <w:rsid w:val="0018032A"/>
    <w:rsid w:val="00180B67"/>
    <w:rsid w:val="001813BD"/>
    <w:rsid w:val="00182063"/>
    <w:rsid w:val="001821F2"/>
    <w:rsid w:val="0018249C"/>
    <w:rsid w:val="001831DD"/>
    <w:rsid w:val="00183958"/>
    <w:rsid w:val="001843FA"/>
    <w:rsid w:val="0018631A"/>
    <w:rsid w:val="0018639B"/>
    <w:rsid w:val="00186591"/>
    <w:rsid w:val="00186A97"/>
    <w:rsid w:val="00186BAE"/>
    <w:rsid w:val="0018709F"/>
    <w:rsid w:val="001871A9"/>
    <w:rsid w:val="00187BA9"/>
    <w:rsid w:val="00187D39"/>
    <w:rsid w:val="00187EF9"/>
    <w:rsid w:val="00190C8C"/>
    <w:rsid w:val="00190D0B"/>
    <w:rsid w:val="00190DB6"/>
    <w:rsid w:val="001916A4"/>
    <w:rsid w:val="00191AAA"/>
    <w:rsid w:val="0019237B"/>
    <w:rsid w:val="00192723"/>
    <w:rsid w:val="00192730"/>
    <w:rsid w:val="00192B06"/>
    <w:rsid w:val="00192FB5"/>
    <w:rsid w:val="001931F1"/>
    <w:rsid w:val="00194BDB"/>
    <w:rsid w:val="00194F58"/>
    <w:rsid w:val="001953DA"/>
    <w:rsid w:val="001A0459"/>
    <w:rsid w:val="001A19BD"/>
    <w:rsid w:val="001A2468"/>
    <w:rsid w:val="001A24E0"/>
    <w:rsid w:val="001A397C"/>
    <w:rsid w:val="001A3AED"/>
    <w:rsid w:val="001A417F"/>
    <w:rsid w:val="001A57AB"/>
    <w:rsid w:val="001A595A"/>
    <w:rsid w:val="001A5A85"/>
    <w:rsid w:val="001A5BA6"/>
    <w:rsid w:val="001A5FA0"/>
    <w:rsid w:val="001A6BCD"/>
    <w:rsid w:val="001A7014"/>
    <w:rsid w:val="001B0E0F"/>
    <w:rsid w:val="001B1333"/>
    <w:rsid w:val="001B142C"/>
    <w:rsid w:val="001B216C"/>
    <w:rsid w:val="001B3207"/>
    <w:rsid w:val="001B39D1"/>
    <w:rsid w:val="001B6BED"/>
    <w:rsid w:val="001C07F8"/>
    <w:rsid w:val="001C094F"/>
    <w:rsid w:val="001C193C"/>
    <w:rsid w:val="001C21FE"/>
    <w:rsid w:val="001C2288"/>
    <w:rsid w:val="001C23B5"/>
    <w:rsid w:val="001C3C39"/>
    <w:rsid w:val="001C4381"/>
    <w:rsid w:val="001C44C5"/>
    <w:rsid w:val="001C4CBC"/>
    <w:rsid w:val="001C578A"/>
    <w:rsid w:val="001C57AF"/>
    <w:rsid w:val="001C5A50"/>
    <w:rsid w:val="001C623C"/>
    <w:rsid w:val="001C6FF4"/>
    <w:rsid w:val="001C7302"/>
    <w:rsid w:val="001C7A33"/>
    <w:rsid w:val="001D064D"/>
    <w:rsid w:val="001D0F5E"/>
    <w:rsid w:val="001D17FA"/>
    <w:rsid w:val="001D2D9F"/>
    <w:rsid w:val="001D2FB8"/>
    <w:rsid w:val="001D35B9"/>
    <w:rsid w:val="001D372F"/>
    <w:rsid w:val="001D413F"/>
    <w:rsid w:val="001D4444"/>
    <w:rsid w:val="001D4BA4"/>
    <w:rsid w:val="001D5B6E"/>
    <w:rsid w:val="001D6186"/>
    <w:rsid w:val="001E0683"/>
    <w:rsid w:val="001E08E5"/>
    <w:rsid w:val="001E09C8"/>
    <w:rsid w:val="001E0CBD"/>
    <w:rsid w:val="001E0DAC"/>
    <w:rsid w:val="001E1EE3"/>
    <w:rsid w:val="001E289D"/>
    <w:rsid w:val="001E3096"/>
    <w:rsid w:val="001E326D"/>
    <w:rsid w:val="001E3E70"/>
    <w:rsid w:val="001E5A5D"/>
    <w:rsid w:val="001E6841"/>
    <w:rsid w:val="001E6861"/>
    <w:rsid w:val="001E6E31"/>
    <w:rsid w:val="001E7183"/>
    <w:rsid w:val="001E7867"/>
    <w:rsid w:val="001F0785"/>
    <w:rsid w:val="001F29EE"/>
    <w:rsid w:val="001F36FA"/>
    <w:rsid w:val="001F3F16"/>
    <w:rsid w:val="001F4007"/>
    <w:rsid w:val="001F5145"/>
    <w:rsid w:val="001F535A"/>
    <w:rsid w:val="001F550F"/>
    <w:rsid w:val="001F5D95"/>
    <w:rsid w:val="001F602C"/>
    <w:rsid w:val="001F683C"/>
    <w:rsid w:val="001F6A96"/>
    <w:rsid w:val="001F6FBF"/>
    <w:rsid w:val="001F73AA"/>
    <w:rsid w:val="001F78AB"/>
    <w:rsid w:val="00200026"/>
    <w:rsid w:val="00200324"/>
    <w:rsid w:val="00200A22"/>
    <w:rsid w:val="0020127A"/>
    <w:rsid w:val="0020151E"/>
    <w:rsid w:val="002015CA"/>
    <w:rsid w:val="00201921"/>
    <w:rsid w:val="00201B65"/>
    <w:rsid w:val="00201F5D"/>
    <w:rsid w:val="002027E8"/>
    <w:rsid w:val="00202BB9"/>
    <w:rsid w:val="00202C6B"/>
    <w:rsid w:val="002036B7"/>
    <w:rsid w:val="00203844"/>
    <w:rsid w:val="00204102"/>
    <w:rsid w:val="0020420E"/>
    <w:rsid w:val="002043BA"/>
    <w:rsid w:val="0020488E"/>
    <w:rsid w:val="00205135"/>
    <w:rsid w:val="002051B0"/>
    <w:rsid w:val="00205572"/>
    <w:rsid w:val="00205E6A"/>
    <w:rsid w:val="0020604B"/>
    <w:rsid w:val="00206894"/>
    <w:rsid w:val="00206961"/>
    <w:rsid w:val="0020721A"/>
    <w:rsid w:val="00210906"/>
    <w:rsid w:val="00210C53"/>
    <w:rsid w:val="0021136C"/>
    <w:rsid w:val="00212105"/>
    <w:rsid w:val="00213158"/>
    <w:rsid w:val="0021324C"/>
    <w:rsid w:val="00213F02"/>
    <w:rsid w:val="002155EA"/>
    <w:rsid w:val="00215ED0"/>
    <w:rsid w:val="002169BC"/>
    <w:rsid w:val="00217969"/>
    <w:rsid w:val="002179EF"/>
    <w:rsid w:val="00217E16"/>
    <w:rsid w:val="002201B8"/>
    <w:rsid w:val="00220A41"/>
    <w:rsid w:val="00220A82"/>
    <w:rsid w:val="00220D6A"/>
    <w:rsid w:val="00221504"/>
    <w:rsid w:val="0022161D"/>
    <w:rsid w:val="00221D59"/>
    <w:rsid w:val="00223642"/>
    <w:rsid w:val="002239B2"/>
    <w:rsid w:val="00223DB4"/>
    <w:rsid w:val="00223DFA"/>
    <w:rsid w:val="0022532A"/>
    <w:rsid w:val="00226F8B"/>
    <w:rsid w:val="002301DF"/>
    <w:rsid w:val="002301EB"/>
    <w:rsid w:val="00230B5D"/>
    <w:rsid w:val="00230F7A"/>
    <w:rsid w:val="00231533"/>
    <w:rsid w:val="0023171D"/>
    <w:rsid w:val="00231BD2"/>
    <w:rsid w:val="0023220D"/>
    <w:rsid w:val="00232A31"/>
    <w:rsid w:val="00232F39"/>
    <w:rsid w:val="002330A0"/>
    <w:rsid w:val="00233107"/>
    <w:rsid w:val="00233BCA"/>
    <w:rsid w:val="002341C7"/>
    <w:rsid w:val="00235E22"/>
    <w:rsid w:val="00236421"/>
    <w:rsid w:val="00236714"/>
    <w:rsid w:val="00237394"/>
    <w:rsid w:val="00242891"/>
    <w:rsid w:val="00245F8E"/>
    <w:rsid w:val="00247B33"/>
    <w:rsid w:val="00250974"/>
    <w:rsid w:val="00250BFC"/>
    <w:rsid w:val="00250FB2"/>
    <w:rsid w:val="00251A66"/>
    <w:rsid w:val="00251DF6"/>
    <w:rsid w:val="00253D6B"/>
    <w:rsid w:val="002545DF"/>
    <w:rsid w:val="0025487B"/>
    <w:rsid w:val="00254AEB"/>
    <w:rsid w:val="002557EA"/>
    <w:rsid w:val="00255ED8"/>
    <w:rsid w:val="00256054"/>
    <w:rsid w:val="002577D1"/>
    <w:rsid w:val="002577E8"/>
    <w:rsid w:val="00257E2C"/>
    <w:rsid w:val="00257EB1"/>
    <w:rsid w:val="0026058F"/>
    <w:rsid w:val="0026064D"/>
    <w:rsid w:val="00261ACC"/>
    <w:rsid w:val="002631A6"/>
    <w:rsid w:val="00263AEC"/>
    <w:rsid w:val="00263B8D"/>
    <w:rsid w:val="00264C24"/>
    <w:rsid w:val="00264D11"/>
    <w:rsid w:val="00264D34"/>
    <w:rsid w:val="002651FB"/>
    <w:rsid w:val="002655B6"/>
    <w:rsid w:val="00265718"/>
    <w:rsid w:val="00265C42"/>
    <w:rsid w:val="002664B9"/>
    <w:rsid w:val="0026689F"/>
    <w:rsid w:val="00266B43"/>
    <w:rsid w:val="002679C1"/>
    <w:rsid w:val="00270182"/>
    <w:rsid w:val="00270366"/>
    <w:rsid w:val="00270C8F"/>
    <w:rsid w:val="00270D68"/>
    <w:rsid w:val="00271DFA"/>
    <w:rsid w:val="00272C90"/>
    <w:rsid w:val="002734F0"/>
    <w:rsid w:val="002735A3"/>
    <w:rsid w:val="00273CE3"/>
    <w:rsid w:val="00275413"/>
    <w:rsid w:val="0027641A"/>
    <w:rsid w:val="00277333"/>
    <w:rsid w:val="00277B10"/>
    <w:rsid w:val="00277C0F"/>
    <w:rsid w:val="0028010C"/>
    <w:rsid w:val="00280566"/>
    <w:rsid w:val="00281469"/>
    <w:rsid w:val="00281922"/>
    <w:rsid w:val="002820A8"/>
    <w:rsid w:val="00282B92"/>
    <w:rsid w:val="002830E0"/>
    <w:rsid w:val="0028336D"/>
    <w:rsid w:val="00283B84"/>
    <w:rsid w:val="00284952"/>
    <w:rsid w:val="00285098"/>
    <w:rsid w:val="00285D62"/>
    <w:rsid w:val="00285F70"/>
    <w:rsid w:val="002876A9"/>
    <w:rsid w:val="002906A3"/>
    <w:rsid w:val="002914D9"/>
    <w:rsid w:val="00292C31"/>
    <w:rsid w:val="00292CBB"/>
    <w:rsid w:val="0029398F"/>
    <w:rsid w:val="00293E6C"/>
    <w:rsid w:val="002941CA"/>
    <w:rsid w:val="00294B9C"/>
    <w:rsid w:val="00294EC1"/>
    <w:rsid w:val="00294FC7"/>
    <w:rsid w:val="00295F79"/>
    <w:rsid w:val="00296466"/>
    <w:rsid w:val="002967CF"/>
    <w:rsid w:val="00297124"/>
    <w:rsid w:val="00297AB6"/>
    <w:rsid w:val="002A0908"/>
    <w:rsid w:val="002A10AB"/>
    <w:rsid w:val="002A18CF"/>
    <w:rsid w:val="002A191C"/>
    <w:rsid w:val="002A2E35"/>
    <w:rsid w:val="002A3114"/>
    <w:rsid w:val="002A331D"/>
    <w:rsid w:val="002A33F4"/>
    <w:rsid w:val="002A3B5D"/>
    <w:rsid w:val="002A416B"/>
    <w:rsid w:val="002A48B7"/>
    <w:rsid w:val="002A50D2"/>
    <w:rsid w:val="002A53D3"/>
    <w:rsid w:val="002A5933"/>
    <w:rsid w:val="002A6812"/>
    <w:rsid w:val="002A69AA"/>
    <w:rsid w:val="002A6D90"/>
    <w:rsid w:val="002A751D"/>
    <w:rsid w:val="002A7A78"/>
    <w:rsid w:val="002B0181"/>
    <w:rsid w:val="002B03C8"/>
    <w:rsid w:val="002B150F"/>
    <w:rsid w:val="002B171F"/>
    <w:rsid w:val="002B19EC"/>
    <w:rsid w:val="002B1B56"/>
    <w:rsid w:val="002B20EB"/>
    <w:rsid w:val="002B26B8"/>
    <w:rsid w:val="002B305A"/>
    <w:rsid w:val="002B33B1"/>
    <w:rsid w:val="002B364B"/>
    <w:rsid w:val="002B3A57"/>
    <w:rsid w:val="002B3B25"/>
    <w:rsid w:val="002B4037"/>
    <w:rsid w:val="002B4C33"/>
    <w:rsid w:val="002B4FEF"/>
    <w:rsid w:val="002B6216"/>
    <w:rsid w:val="002B66F0"/>
    <w:rsid w:val="002B67D4"/>
    <w:rsid w:val="002B6C7A"/>
    <w:rsid w:val="002B6E4F"/>
    <w:rsid w:val="002B74CA"/>
    <w:rsid w:val="002C025D"/>
    <w:rsid w:val="002C0E00"/>
    <w:rsid w:val="002C1BFE"/>
    <w:rsid w:val="002C282F"/>
    <w:rsid w:val="002C2DA3"/>
    <w:rsid w:val="002C363F"/>
    <w:rsid w:val="002C3BAD"/>
    <w:rsid w:val="002C4FB9"/>
    <w:rsid w:val="002C534A"/>
    <w:rsid w:val="002C5372"/>
    <w:rsid w:val="002C5B83"/>
    <w:rsid w:val="002C5DC1"/>
    <w:rsid w:val="002C73D6"/>
    <w:rsid w:val="002C750C"/>
    <w:rsid w:val="002D05F0"/>
    <w:rsid w:val="002D0C8F"/>
    <w:rsid w:val="002D1482"/>
    <w:rsid w:val="002D1E67"/>
    <w:rsid w:val="002D2C6C"/>
    <w:rsid w:val="002D2C9A"/>
    <w:rsid w:val="002D2D32"/>
    <w:rsid w:val="002D301D"/>
    <w:rsid w:val="002D313D"/>
    <w:rsid w:val="002D3749"/>
    <w:rsid w:val="002D3B2D"/>
    <w:rsid w:val="002D3E24"/>
    <w:rsid w:val="002D4CDA"/>
    <w:rsid w:val="002D5B55"/>
    <w:rsid w:val="002D6472"/>
    <w:rsid w:val="002D6A62"/>
    <w:rsid w:val="002D744F"/>
    <w:rsid w:val="002D76B1"/>
    <w:rsid w:val="002D77C9"/>
    <w:rsid w:val="002D7B2B"/>
    <w:rsid w:val="002E28D9"/>
    <w:rsid w:val="002E2AE2"/>
    <w:rsid w:val="002E2F92"/>
    <w:rsid w:val="002E4119"/>
    <w:rsid w:val="002E48E8"/>
    <w:rsid w:val="002E506D"/>
    <w:rsid w:val="002E5A6E"/>
    <w:rsid w:val="002E754C"/>
    <w:rsid w:val="002E7D3D"/>
    <w:rsid w:val="002F0097"/>
    <w:rsid w:val="002F15E6"/>
    <w:rsid w:val="002F1773"/>
    <w:rsid w:val="002F1A50"/>
    <w:rsid w:val="002F1AD2"/>
    <w:rsid w:val="002F27A8"/>
    <w:rsid w:val="002F32CA"/>
    <w:rsid w:val="002F4101"/>
    <w:rsid w:val="002F4340"/>
    <w:rsid w:val="002F478A"/>
    <w:rsid w:val="002F4AE1"/>
    <w:rsid w:val="002F50F3"/>
    <w:rsid w:val="002F5174"/>
    <w:rsid w:val="002F528D"/>
    <w:rsid w:val="002F5AAC"/>
    <w:rsid w:val="002F5EF4"/>
    <w:rsid w:val="002F6A34"/>
    <w:rsid w:val="002F6C2D"/>
    <w:rsid w:val="002F6F88"/>
    <w:rsid w:val="002F7246"/>
    <w:rsid w:val="002F7D4E"/>
    <w:rsid w:val="002F7E0E"/>
    <w:rsid w:val="003007BD"/>
    <w:rsid w:val="0030151A"/>
    <w:rsid w:val="003016BE"/>
    <w:rsid w:val="00302911"/>
    <w:rsid w:val="003037E0"/>
    <w:rsid w:val="0030397F"/>
    <w:rsid w:val="00303C77"/>
    <w:rsid w:val="003044C8"/>
    <w:rsid w:val="00304865"/>
    <w:rsid w:val="00304F3F"/>
    <w:rsid w:val="00305262"/>
    <w:rsid w:val="003062C5"/>
    <w:rsid w:val="00307FC7"/>
    <w:rsid w:val="00310323"/>
    <w:rsid w:val="00310F69"/>
    <w:rsid w:val="00312079"/>
    <w:rsid w:val="00312134"/>
    <w:rsid w:val="0031243A"/>
    <w:rsid w:val="0031248D"/>
    <w:rsid w:val="00312C98"/>
    <w:rsid w:val="003141FF"/>
    <w:rsid w:val="0031455C"/>
    <w:rsid w:val="00314B4B"/>
    <w:rsid w:val="00314D29"/>
    <w:rsid w:val="003163DB"/>
    <w:rsid w:val="00316FC6"/>
    <w:rsid w:val="0031733F"/>
    <w:rsid w:val="00317FBB"/>
    <w:rsid w:val="00320E73"/>
    <w:rsid w:val="00322582"/>
    <w:rsid w:val="00322903"/>
    <w:rsid w:val="00322D0D"/>
    <w:rsid w:val="003231CD"/>
    <w:rsid w:val="00323520"/>
    <w:rsid w:val="00323BFC"/>
    <w:rsid w:val="00324FBE"/>
    <w:rsid w:val="00325047"/>
    <w:rsid w:val="003251A1"/>
    <w:rsid w:val="003252E9"/>
    <w:rsid w:val="003256AE"/>
    <w:rsid w:val="0032583D"/>
    <w:rsid w:val="003259B6"/>
    <w:rsid w:val="00325C66"/>
    <w:rsid w:val="00326343"/>
    <w:rsid w:val="00326554"/>
    <w:rsid w:val="00326876"/>
    <w:rsid w:val="00331D93"/>
    <w:rsid w:val="003331EF"/>
    <w:rsid w:val="00333D4E"/>
    <w:rsid w:val="00334B9B"/>
    <w:rsid w:val="00335967"/>
    <w:rsid w:val="00336FCF"/>
    <w:rsid w:val="00337093"/>
    <w:rsid w:val="003373E4"/>
    <w:rsid w:val="003373E5"/>
    <w:rsid w:val="0033769C"/>
    <w:rsid w:val="00337C88"/>
    <w:rsid w:val="003404A6"/>
    <w:rsid w:val="003404BF"/>
    <w:rsid w:val="0034066B"/>
    <w:rsid w:val="003416DD"/>
    <w:rsid w:val="00342107"/>
    <w:rsid w:val="00342173"/>
    <w:rsid w:val="003429C9"/>
    <w:rsid w:val="00343F24"/>
    <w:rsid w:val="00344839"/>
    <w:rsid w:val="003463A6"/>
    <w:rsid w:val="00347498"/>
    <w:rsid w:val="00347AF5"/>
    <w:rsid w:val="00347D2B"/>
    <w:rsid w:val="0035155F"/>
    <w:rsid w:val="00352433"/>
    <w:rsid w:val="00352506"/>
    <w:rsid w:val="003533C4"/>
    <w:rsid w:val="0035371B"/>
    <w:rsid w:val="00353A78"/>
    <w:rsid w:val="00353DDF"/>
    <w:rsid w:val="00355A18"/>
    <w:rsid w:val="00355F4E"/>
    <w:rsid w:val="00357013"/>
    <w:rsid w:val="00357636"/>
    <w:rsid w:val="00360134"/>
    <w:rsid w:val="0036088B"/>
    <w:rsid w:val="00361222"/>
    <w:rsid w:val="0036136A"/>
    <w:rsid w:val="00361842"/>
    <w:rsid w:val="00361D18"/>
    <w:rsid w:val="00362003"/>
    <w:rsid w:val="00362193"/>
    <w:rsid w:val="0036258D"/>
    <w:rsid w:val="00364137"/>
    <w:rsid w:val="0036424B"/>
    <w:rsid w:val="003648ED"/>
    <w:rsid w:val="00365520"/>
    <w:rsid w:val="00365CAE"/>
    <w:rsid w:val="00366981"/>
    <w:rsid w:val="003673E3"/>
    <w:rsid w:val="00370F15"/>
    <w:rsid w:val="00371D68"/>
    <w:rsid w:val="00372093"/>
    <w:rsid w:val="00372FC1"/>
    <w:rsid w:val="003732D6"/>
    <w:rsid w:val="00374C72"/>
    <w:rsid w:val="00375487"/>
    <w:rsid w:val="0037559D"/>
    <w:rsid w:val="003755F8"/>
    <w:rsid w:val="00375C6B"/>
    <w:rsid w:val="0037710E"/>
    <w:rsid w:val="00377EF2"/>
    <w:rsid w:val="00380F87"/>
    <w:rsid w:val="00382B61"/>
    <w:rsid w:val="00382BB4"/>
    <w:rsid w:val="0038307C"/>
    <w:rsid w:val="0038315D"/>
    <w:rsid w:val="00383A3B"/>
    <w:rsid w:val="00383B86"/>
    <w:rsid w:val="00384A0A"/>
    <w:rsid w:val="00384D1B"/>
    <w:rsid w:val="0038546C"/>
    <w:rsid w:val="0038561F"/>
    <w:rsid w:val="00385802"/>
    <w:rsid w:val="00385D15"/>
    <w:rsid w:val="00385EDC"/>
    <w:rsid w:val="003862D0"/>
    <w:rsid w:val="003870C6"/>
    <w:rsid w:val="003870CC"/>
    <w:rsid w:val="003870F3"/>
    <w:rsid w:val="00387BA9"/>
    <w:rsid w:val="00387D2B"/>
    <w:rsid w:val="0039022B"/>
    <w:rsid w:val="00390479"/>
    <w:rsid w:val="003904B3"/>
    <w:rsid w:val="003907F5"/>
    <w:rsid w:val="00390922"/>
    <w:rsid w:val="00390B1D"/>
    <w:rsid w:val="00391149"/>
    <w:rsid w:val="00391227"/>
    <w:rsid w:val="00392584"/>
    <w:rsid w:val="003938DB"/>
    <w:rsid w:val="00394113"/>
    <w:rsid w:val="0039516B"/>
    <w:rsid w:val="00397985"/>
    <w:rsid w:val="00397EF8"/>
    <w:rsid w:val="00397FAA"/>
    <w:rsid w:val="003A0370"/>
    <w:rsid w:val="003A06FF"/>
    <w:rsid w:val="003A1EA9"/>
    <w:rsid w:val="003A21DE"/>
    <w:rsid w:val="003A231D"/>
    <w:rsid w:val="003A2B0C"/>
    <w:rsid w:val="003A2C64"/>
    <w:rsid w:val="003A2EFA"/>
    <w:rsid w:val="003A2F49"/>
    <w:rsid w:val="003A3ABE"/>
    <w:rsid w:val="003A3CAC"/>
    <w:rsid w:val="003A4B90"/>
    <w:rsid w:val="003A50F2"/>
    <w:rsid w:val="003A6689"/>
    <w:rsid w:val="003A6B1E"/>
    <w:rsid w:val="003B0D27"/>
    <w:rsid w:val="003B152D"/>
    <w:rsid w:val="003B1784"/>
    <w:rsid w:val="003B1F9F"/>
    <w:rsid w:val="003B1FC9"/>
    <w:rsid w:val="003B3671"/>
    <w:rsid w:val="003B37A9"/>
    <w:rsid w:val="003B3DE2"/>
    <w:rsid w:val="003B4F9E"/>
    <w:rsid w:val="003B54E1"/>
    <w:rsid w:val="003B624C"/>
    <w:rsid w:val="003B6A74"/>
    <w:rsid w:val="003B73F0"/>
    <w:rsid w:val="003B7718"/>
    <w:rsid w:val="003B799B"/>
    <w:rsid w:val="003C0D53"/>
    <w:rsid w:val="003C1A85"/>
    <w:rsid w:val="003C1BC7"/>
    <w:rsid w:val="003C1BC8"/>
    <w:rsid w:val="003C1C06"/>
    <w:rsid w:val="003C1C38"/>
    <w:rsid w:val="003C2F18"/>
    <w:rsid w:val="003C37BA"/>
    <w:rsid w:val="003C37D2"/>
    <w:rsid w:val="003C39C4"/>
    <w:rsid w:val="003C535D"/>
    <w:rsid w:val="003C598D"/>
    <w:rsid w:val="003C6336"/>
    <w:rsid w:val="003C7394"/>
    <w:rsid w:val="003C7BB5"/>
    <w:rsid w:val="003C7F20"/>
    <w:rsid w:val="003D0DEE"/>
    <w:rsid w:val="003D100A"/>
    <w:rsid w:val="003D14C6"/>
    <w:rsid w:val="003D2AEC"/>
    <w:rsid w:val="003D3198"/>
    <w:rsid w:val="003D36A4"/>
    <w:rsid w:val="003D3A5C"/>
    <w:rsid w:val="003D3AD9"/>
    <w:rsid w:val="003D3CD1"/>
    <w:rsid w:val="003D4AC5"/>
    <w:rsid w:val="003D4B1D"/>
    <w:rsid w:val="003D4E53"/>
    <w:rsid w:val="003D577C"/>
    <w:rsid w:val="003D6669"/>
    <w:rsid w:val="003D7234"/>
    <w:rsid w:val="003D74E3"/>
    <w:rsid w:val="003E06B4"/>
    <w:rsid w:val="003E0EA5"/>
    <w:rsid w:val="003E1C8A"/>
    <w:rsid w:val="003E1C90"/>
    <w:rsid w:val="003E1D55"/>
    <w:rsid w:val="003E21BE"/>
    <w:rsid w:val="003E34E4"/>
    <w:rsid w:val="003E37AD"/>
    <w:rsid w:val="003E397E"/>
    <w:rsid w:val="003E3A03"/>
    <w:rsid w:val="003E4230"/>
    <w:rsid w:val="003E5024"/>
    <w:rsid w:val="003E526A"/>
    <w:rsid w:val="003E5345"/>
    <w:rsid w:val="003E5A2A"/>
    <w:rsid w:val="003E5D27"/>
    <w:rsid w:val="003E6C6C"/>
    <w:rsid w:val="003E7850"/>
    <w:rsid w:val="003F001D"/>
    <w:rsid w:val="003F1137"/>
    <w:rsid w:val="003F1F2C"/>
    <w:rsid w:val="003F46CE"/>
    <w:rsid w:val="003F4A81"/>
    <w:rsid w:val="003F526D"/>
    <w:rsid w:val="003F5774"/>
    <w:rsid w:val="003F5B24"/>
    <w:rsid w:val="003F61B6"/>
    <w:rsid w:val="003F650B"/>
    <w:rsid w:val="003F7BD0"/>
    <w:rsid w:val="004021E2"/>
    <w:rsid w:val="00402A25"/>
    <w:rsid w:val="00402B10"/>
    <w:rsid w:val="004031FE"/>
    <w:rsid w:val="0040371F"/>
    <w:rsid w:val="004042A6"/>
    <w:rsid w:val="00406A05"/>
    <w:rsid w:val="00406EC4"/>
    <w:rsid w:val="00407384"/>
    <w:rsid w:val="00410195"/>
    <w:rsid w:val="00411EC1"/>
    <w:rsid w:val="004127C9"/>
    <w:rsid w:val="00412CCC"/>
    <w:rsid w:val="00412E06"/>
    <w:rsid w:val="00413659"/>
    <w:rsid w:val="004140FD"/>
    <w:rsid w:val="00414393"/>
    <w:rsid w:val="00414CA2"/>
    <w:rsid w:val="00414FDF"/>
    <w:rsid w:val="00415553"/>
    <w:rsid w:val="0041663F"/>
    <w:rsid w:val="0041692C"/>
    <w:rsid w:val="004169C6"/>
    <w:rsid w:val="00416C97"/>
    <w:rsid w:val="0042013B"/>
    <w:rsid w:val="00420194"/>
    <w:rsid w:val="00420871"/>
    <w:rsid w:val="00420E8E"/>
    <w:rsid w:val="004212B3"/>
    <w:rsid w:val="0042200F"/>
    <w:rsid w:val="004224A1"/>
    <w:rsid w:val="004232E8"/>
    <w:rsid w:val="00423ECB"/>
    <w:rsid w:val="00424020"/>
    <w:rsid w:val="00424E3C"/>
    <w:rsid w:val="00425052"/>
    <w:rsid w:val="00425630"/>
    <w:rsid w:val="004308F0"/>
    <w:rsid w:val="00431130"/>
    <w:rsid w:val="004313C1"/>
    <w:rsid w:val="00431570"/>
    <w:rsid w:val="0043190E"/>
    <w:rsid w:val="00432D71"/>
    <w:rsid w:val="0043301F"/>
    <w:rsid w:val="0043350B"/>
    <w:rsid w:val="00434A5E"/>
    <w:rsid w:val="00434C98"/>
    <w:rsid w:val="00434D59"/>
    <w:rsid w:val="004357F1"/>
    <w:rsid w:val="0043630C"/>
    <w:rsid w:val="004363BC"/>
    <w:rsid w:val="004363E1"/>
    <w:rsid w:val="004365C1"/>
    <w:rsid w:val="00436FD0"/>
    <w:rsid w:val="004374E8"/>
    <w:rsid w:val="00437738"/>
    <w:rsid w:val="004377B1"/>
    <w:rsid w:val="00440A62"/>
    <w:rsid w:val="0044267B"/>
    <w:rsid w:val="00442E8A"/>
    <w:rsid w:val="00443123"/>
    <w:rsid w:val="004431A6"/>
    <w:rsid w:val="0044388E"/>
    <w:rsid w:val="00443A15"/>
    <w:rsid w:val="00443C67"/>
    <w:rsid w:val="00443E98"/>
    <w:rsid w:val="00444D6E"/>
    <w:rsid w:val="004458D6"/>
    <w:rsid w:val="00445B25"/>
    <w:rsid w:val="00445F5B"/>
    <w:rsid w:val="00447E8A"/>
    <w:rsid w:val="0045067C"/>
    <w:rsid w:val="00450BF1"/>
    <w:rsid w:val="00450D4B"/>
    <w:rsid w:val="00450E59"/>
    <w:rsid w:val="004512FE"/>
    <w:rsid w:val="00451718"/>
    <w:rsid w:val="004519A3"/>
    <w:rsid w:val="00451C9B"/>
    <w:rsid w:val="00452A2C"/>
    <w:rsid w:val="004534B3"/>
    <w:rsid w:val="004534F0"/>
    <w:rsid w:val="00454960"/>
    <w:rsid w:val="00454D39"/>
    <w:rsid w:val="00454EA1"/>
    <w:rsid w:val="00455823"/>
    <w:rsid w:val="00456489"/>
    <w:rsid w:val="004569CC"/>
    <w:rsid w:val="00457836"/>
    <w:rsid w:val="0046033B"/>
    <w:rsid w:val="00461024"/>
    <w:rsid w:val="004612BA"/>
    <w:rsid w:val="004618A5"/>
    <w:rsid w:val="00461F30"/>
    <w:rsid w:val="004628B5"/>
    <w:rsid w:val="00463AC4"/>
    <w:rsid w:val="004642ED"/>
    <w:rsid w:val="00464637"/>
    <w:rsid w:val="00464969"/>
    <w:rsid w:val="00465BB8"/>
    <w:rsid w:val="004661FC"/>
    <w:rsid w:val="0046666E"/>
    <w:rsid w:val="0046687F"/>
    <w:rsid w:val="00466F1A"/>
    <w:rsid w:val="00470336"/>
    <w:rsid w:val="00470A8F"/>
    <w:rsid w:val="00470BD3"/>
    <w:rsid w:val="00471922"/>
    <w:rsid w:val="00472147"/>
    <w:rsid w:val="00472E98"/>
    <w:rsid w:val="00472F37"/>
    <w:rsid w:val="0047310F"/>
    <w:rsid w:val="00474CD7"/>
    <w:rsid w:val="00474F24"/>
    <w:rsid w:val="00475558"/>
    <w:rsid w:val="00475FE6"/>
    <w:rsid w:val="00476A6E"/>
    <w:rsid w:val="00476D04"/>
    <w:rsid w:val="004779B0"/>
    <w:rsid w:val="00477F6B"/>
    <w:rsid w:val="00477FD4"/>
    <w:rsid w:val="00480035"/>
    <w:rsid w:val="004801A8"/>
    <w:rsid w:val="004802B5"/>
    <w:rsid w:val="004804B6"/>
    <w:rsid w:val="004814A7"/>
    <w:rsid w:val="004814E2"/>
    <w:rsid w:val="004819A5"/>
    <w:rsid w:val="00481EC7"/>
    <w:rsid w:val="0048288B"/>
    <w:rsid w:val="004831D7"/>
    <w:rsid w:val="00483ABE"/>
    <w:rsid w:val="00483F2A"/>
    <w:rsid w:val="00484158"/>
    <w:rsid w:val="004844B0"/>
    <w:rsid w:val="004852B4"/>
    <w:rsid w:val="00485360"/>
    <w:rsid w:val="00485A28"/>
    <w:rsid w:val="00485CDD"/>
    <w:rsid w:val="00485F35"/>
    <w:rsid w:val="00486A27"/>
    <w:rsid w:val="0049035F"/>
    <w:rsid w:val="00490C51"/>
    <w:rsid w:val="00490CDD"/>
    <w:rsid w:val="00490DD4"/>
    <w:rsid w:val="00491B79"/>
    <w:rsid w:val="004922E1"/>
    <w:rsid w:val="00492C54"/>
    <w:rsid w:val="00492F23"/>
    <w:rsid w:val="0049363D"/>
    <w:rsid w:val="004938AE"/>
    <w:rsid w:val="0049434C"/>
    <w:rsid w:val="0049480C"/>
    <w:rsid w:val="00494FE7"/>
    <w:rsid w:val="00495303"/>
    <w:rsid w:val="0049570E"/>
    <w:rsid w:val="00495C63"/>
    <w:rsid w:val="00496A7A"/>
    <w:rsid w:val="00496C45"/>
    <w:rsid w:val="00497713"/>
    <w:rsid w:val="00497C74"/>
    <w:rsid w:val="004A019E"/>
    <w:rsid w:val="004A06A1"/>
    <w:rsid w:val="004A0D73"/>
    <w:rsid w:val="004A117E"/>
    <w:rsid w:val="004A2ECB"/>
    <w:rsid w:val="004A302F"/>
    <w:rsid w:val="004A3862"/>
    <w:rsid w:val="004A3FCA"/>
    <w:rsid w:val="004A4F5F"/>
    <w:rsid w:val="004A52A0"/>
    <w:rsid w:val="004A52A8"/>
    <w:rsid w:val="004A6152"/>
    <w:rsid w:val="004A6BB1"/>
    <w:rsid w:val="004A7864"/>
    <w:rsid w:val="004A7958"/>
    <w:rsid w:val="004B0BB0"/>
    <w:rsid w:val="004B165E"/>
    <w:rsid w:val="004B223A"/>
    <w:rsid w:val="004B248D"/>
    <w:rsid w:val="004B3AD8"/>
    <w:rsid w:val="004B3F68"/>
    <w:rsid w:val="004B44E1"/>
    <w:rsid w:val="004B512E"/>
    <w:rsid w:val="004B523E"/>
    <w:rsid w:val="004B5EF6"/>
    <w:rsid w:val="004B6C71"/>
    <w:rsid w:val="004B75B5"/>
    <w:rsid w:val="004B7D74"/>
    <w:rsid w:val="004C06F8"/>
    <w:rsid w:val="004C10B7"/>
    <w:rsid w:val="004C1F0B"/>
    <w:rsid w:val="004C2276"/>
    <w:rsid w:val="004C28F3"/>
    <w:rsid w:val="004C2B5F"/>
    <w:rsid w:val="004C2BA7"/>
    <w:rsid w:val="004C4F23"/>
    <w:rsid w:val="004C68E6"/>
    <w:rsid w:val="004C6F53"/>
    <w:rsid w:val="004C7FEC"/>
    <w:rsid w:val="004D04A6"/>
    <w:rsid w:val="004D0B73"/>
    <w:rsid w:val="004D1804"/>
    <w:rsid w:val="004D2067"/>
    <w:rsid w:val="004D2D45"/>
    <w:rsid w:val="004D2FB1"/>
    <w:rsid w:val="004D46A0"/>
    <w:rsid w:val="004D4A45"/>
    <w:rsid w:val="004D4C27"/>
    <w:rsid w:val="004D507C"/>
    <w:rsid w:val="004D60B6"/>
    <w:rsid w:val="004D69AC"/>
    <w:rsid w:val="004D6EDF"/>
    <w:rsid w:val="004D7E4F"/>
    <w:rsid w:val="004E0427"/>
    <w:rsid w:val="004E0452"/>
    <w:rsid w:val="004E370D"/>
    <w:rsid w:val="004E3A7F"/>
    <w:rsid w:val="004E3E06"/>
    <w:rsid w:val="004E3E6C"/>
    <w:rsid w:val="004E4110"/>
    <w:rsid w:val="004E4335"/>
    <w:rsid w:val="004E50E6"/>
    <w:rsid w:val="004E6022"/>
    <w:rsid w:val="004E6A4C"/>
    <w:rsid w:val="004E7702"/>
    <w:rsid w:val="004F0BB7"/>
    <w:rsid w:val="004F0D09"/>
    <w:rsid w:val="004F12A0"/>
    <w:rsid w:val="004F1E40"/>
    <w:rsid w:val="004F3274"/>
    <w:rsid w:val="004F32EC"/>
    <w:rsid w:val="004F360F"/>
    <w:rsid w:val="004F37CB"/>
    <w:rsid w:val="004F3869"/>
    <w:rsid w:val="004F38F8"/>
    <w:rsid w:val="004F5478"/>
    <w:rsid w:val="004F5B43"/>
    <w:rsid w:val="004F5BDC"/>
    <w:rsid w:val="005003A2"/>
    <w:rsid w:val="00500A99"/>
    <w:rsid w:val="00500F59"/>
    <w:rsid w:val="00503494"/>
    <w:rsid w:val="00503640"/>
    <w:rsid w:val="00503C67"/>
    <w:rsid w:val="00503E46"/>
    <w:rsid w:val="00505371"/>
    <w:rsid w:val="005103D4"/>
    <w:rsid w:val="0051124D"/>
    <w:rsid w:val="0051128E"/>
    <w:rsid w:val="00511993"/>
    <w:rsid w:val="00512044"/>
    <w:rsid w:val="005136C2"/>
    <w:rsid w:val="00513ACC"/>
    <w:rsid w:val="00514E4B"/>
    <w:rsid w:val="00515491"/>
    <w:rsid w:val="0051569D"/>
    <w:rsid w:val="0051647F"/>
    <w:rsid w:val="00516B8A"/>
    <w:rsid w:val="00517359"/>
    <w:rsid w:val="0051737E"/>
    <w:rsid w:val="00522116"/>
    <w:rsid w:val="00522E4F"/>
    <w:rsid w:val="005233B6"/>
    <w:rsid w:val="005238C4"/>
    <w:rsid w:val="00523C1E"/>
    <w:rsid w:val="00523D8B"/>
    <w:rsid w:val="0052445F"/>
    <w:rsid w:val="005245DF"/>
    <w:rsid w:val="00524BED"/>
    <w:rsid w:val="005250AB"/>
    <w:rsid w:val="00526175"/>
    <w:rsid w:val="00526C42"/>
    <w:rsid w:val="00526E51"/>
    <w:rsid w:val="00530108"/>
    <w:rsid w:val="005305E9"/>
    <w:rsid w:val="0053060E"/>
    <w:rsid w:val="00530C68"/>
    <w:rsid w:val="00530D52"/>
    <w:rsid w:val="005314FD"/>
    <w:rsid w:val="005316A3"/>
    <w:rsid w:val="005320C9"/>
    <w:rsid w:val="00532128"/>
    <w:rsid w:val="0053229C"/>
    <w:rsid w:val="005335CD"/>
    <w:rsid w:val="00533C7B"/>
    <w:rsid w:val="00534465"/>
    <w:rsid w:val="005345B5"/>
    <w:rsid w:val="00534910"/>
    <w:rsid w:val="005353F1"/>
    <w:rsid w:val="00535AC0"/>
    <w:rsid w:val="00535BB8"/>
    <w:rsid w:val="0053625B"/>
    <w:rsid w:val="0053653F"/>
    <w:rsid w:val="005377AA"/>
    <w:rsid w:val="00540816"/>
    <w:rsid w:val="00540F69"/>
    <w:rsid w:val="00541573"/>
    <w:rsid w:val="00541CC5"/>
    <w:rsid w:val="00542FAB"/>
    <w:rsid w:val="00544441"/>
    <w:rsid w:val="00544846"/>
    <w:rsid w:val="005448C6"/>
    <w:rsid w:val="00545671"/>
    <w:rsid w:val="00545F03"/>
    <w:rsid w:val="0054636F"/>
    <w:rsid w:val="00550156"/>
    <w:rsid w:val="005502D4"/>
    <w:rsid w:val="005513AC"/>
    <w:rsid w:val="0055167E"/>
    <w:rsid w:val="00552D84"/>
    <w:rsid w:val="00553408"/>
    <w:rsid w:val="005562C5"/>
    <w:rsid w:val="00557B63"/>
    <w:rsid w:val="00557C27"/>
    <w:rsid w:val="005601A2"/>
    <w:rsid w:val="005603C8"/>
    <w:rsid w:val="00562928"/>
    <w:rsid w:val="00563845"/>
    <w:rsid w:val="00563A04"/>
    <w:rsid w:val="00563E1B"/>
    <w:rsid w:val="00564C93"/>
    <w:rsid w:val="00564F47"/>
    <w:rsid w:val="0056599D"/>
    <w:rsid w:val="0056636B"/>
    <w:rsid w:val="00567CAF"/>
    <w:rsid w:val="00571975"/>
    <w:rsid w:val="005729C5"/>
    <w:rsid w:val="00572ADE"/>
    <w:rsid w:val="00573110"/>
    <w:rsid w:val="00573237"/>
    <w:rsid w:val="00574190"/>
    <w:rsid w:val="00574C49"/>
    <w:rsid w:val="005755FE"/>
    <w:rsid w:val="0057585F"/>
    <w:rsid w:val="00575EAF"/>
    <w:rsid w:val="005760B8"/>
    <w:rsid w:val="00576D79"/>
    <w:rsid w:val="005779FB"/>
    <w:rsid w:val="0058087B"/>
    <w:rsid w:val="00580A98"/>
    <w:rsid w:val="00580ABC"/>
    <w:rsid w:val="005832D3"/>
    <w:rsid w:val="0058344B"/>
    <w:rsid w:val="00583979"/>
    <w:rsid w:val="00583AF5"/>
    <w:rsid w:val="00584497"/>
    <w:rsid w:val="00584E76"/>
    <w:rsid w:val="00584F77"/>
    <w:rsid w:val="005852C6"/>
    <w:rsid w:val="00585694"/>
    <w:rsid w:val="00585944"/>
    <w:rsid w:val="00585F57"/>
    <w:rsid w:val="0058662E"/>
    <w:rsid w:val="00587706"/>
    <w:rsid w:val="0058785A"/>
    <w:rsid w:val="00587A20"/>
    <w:rsid w:val="00590350"/>
    <w:rsid w:val="00590642"/>
    <w:rsid w:val="00590B69"/>
    <w:rsid w:val="0059115E"/>
    <w:rsid w:val="00591CEB"/>
    <w:rsid w:val="005931D0"/>
    <w:rsid w:val="00595124"/>
    <w:rsid w:val="00595310"/>
    <w:rsid w:val="005954B3"/>
    <w:rsid w:val="005955EE"/>
    <w:rsid w:val="00595D51"/>
    <w:rsid w:val="00595E6F"/>
    <w:rsid w:val="0059624E"/>
    <w:rsid w:val="00596524"/>
    <w:rsid w:val="0059686C"/>
    <w:rsid w:val="00596B11"/>
    <w:rsid w:val="00596B7D"/>
    <w:rsid w:val="005A2732"/>
    <w:rsid w:val="005A7094"/>
    <w:rsid w:val="005A7E9A"/>
    <w:rsid w:val="005B02A6"/>
    <w:rsid w:val="005B03B1"/>
    <w:rsid w:val="005B06F5"/>
    <w:rsid w:val="005B0B45"/>
    <w:rsid w:val="005B0B6A"/>
    <w:rsid w:val="005B0DD3"/>
    <w:rsid w:val="005B1CFB"/>
    <w:rsid w:val="005B425E"/>
    <w:rsid w:val="005B541D"/>
    <w:rsid w:val="005B5C09"/>
    <w:rsid w:val="005B5FC3"/>
    <w:rsid w:val="005B7FFE"/>
    <w:rsid w:val="005C0614"/>
    <w:rsid w:val="005C1A42"/>
    <w:rsid w:val="005C3BFF"/>
    <w:rsid w:val="005C3EB6"/>
    <w:rsid w:val="005C54C6"/>
    <w:rsid w:val="005C5A37"/>
    <w:rsid w:val="005C6677"/>
    <w:rsid w:val="005C7B6A"/>
    <w:rsid w:val="005D17E8"/>
    <w:rsid w:val="005D43FB"/>
    <w:rsid w:val="005D5051"/>
    <w:rsid w:val="005D5749"/>
    <w:rsid w:val="005D59CE"/>
    <w:rsid w:val="005D77D6"/>
    <w:rsid w:val="005D7F4E"/>
    <w:rsid w:val="005E0570"/>
    <w:rsid w:val="005E091B"/>
    <w:rsid w:val="005E0A37"/>
    <w:rsid w:val="005E0F8F"/>
    <w:rsid w:val="005E1E2E"/>
    <w:rsid w:val="005E4595"/>
    <w:rsid w:val="005E4CC1"/>
    <w:rsid w:val="005E4EC8"/>
    <w:rsid w:val="005E4F18"/>
    <w:rsid w:val="005E4FAE"/>
    <w:rsid w:val="005E5419"/>
    <w:rsid w:val="005E6F10"/>
    <w:rsid w:val="005E72D6"/>
    <w:rsid w:val="005E73FA"/>
    <w:rsid w:val="005E7458"/>
    <w:rsid w:val="005F028C"/>
    <w:rsid w:val="005F1004"/>
    <w:rsid w:val="005F13EB"/>
    <w:rsid w:val="005F195F"/>
    <w:rsid w:val="005F308A"/>
    <w:rsid w:val="005F3420"/>
    <w:rsid w:val="005F3CC2"/>
    <w:rsid w:val="005F4746"/>
    <w:rsid w:val="005F4C83"/>
    <w:rsid w:val="005F4CEF"/>
    <w:rsid w:val="005F512D"/>
    <w:rsid w:val="005F58D9"/>
    <w:rsid w:val="005F5FF0"/>
    <w:rsid w:val="005F66AF"/>
    <w:rsid w:val="005F6990"/>
    <w:rsid w:val="005F6CB2"/>
    <w:rsid w:val="005F6D4C"/>
    <w:rsid w:val="005F7D39"/>
    <w:rsid w:val="006008C8"/>
    <w:rsid w:val="006008EC"/>
    <w:rsid w:val="00600A06"/>
    <w:rsid w:val="00601D5F"/>
    <w:rsid w:val="00601EA8"/>
    <w:rsid w:val="006020B9"/>
    <w:rsid w:val="006025F4"/>
    <w:rsid w:val="00602C9F"/>
    <w:rsid w:val="00603C42"/>
    <w:rsid w:val="00604421"/>
    <w:rsid w:val="00604C4C"/>
    <w:rsid w:val="00604C54"/>
    <w:rsid w:val="00604C6A"/>
    <w:rsid w:val="00604EB5"/>
    <w:rsid w:val="00605FD3"/>
    <w:rsid w:val="00607B47"/>
    <w:rsid w:val="00607BA0"/>
    <w:rsid w:val="00610492"/>
    <w:rsid w:val="0061108D"/>
    <w:rsid w:val="006112A2"/>
    <w:rsid w:val="00611666"/>
    <w:rsid w:val="00611DE2"/>
    <w:rsid w:val="00612E3A"/>
    <w:rsid w:val="006132FB"/>
    <w:rsid w:val="00614F4B"/>
    <w:rsid w:val="00615CA8"/>
    <w:rsid w:val="0061647A"/>
    <w:rsid w:val="00617091"/>
    <w:rsid w:val="006202DC"/>
    <w:rsid w:val="00621290"/>
    <w:rsid w:val="006219D4"/>
    <w:rsid w:val="00622936"/>
    <w:rsid w:val="00622A99"/>
    <w:rsid w:val="00623016"/>
    <w:rsid w:val="00625241"/>
    <w:rsid w:val="00626270"/>
    <w:rsid w:val="00626C11"/>
    <w:rsid w:val="006310E8"/>
    <w:rsid w:val="006316DE"/>
    <w:rsid w:val="006324F1"/>
    <w:rsid w:val="00632961"/>
    <w:rsid w:val="00632DCA"/>
    <w:rsid w:val="00633176"/>
    <w:rsid w:val="00633839"/>
    <w:rsid w:val="00634652"/>
    <w:rsid w:val="00634963"/>
    <w:rsid w:val="00635625"/>
    <w:rsid w:val="00635B34"/>
    <w:rsid w:val="00635B54"/>
    <w:rsid w:val="00636108"/>
    <w:rsid w:val="00636188"/>
    <w:rsid w:val="006369DC"/>
    <w:rsid w:val="00636C54"/>
    <w:rsid w:val="00636DD7"/>
    <w:rsid w:val="00640913"/>
    <w:rsid w:val="00640BF4"/>
    <w:rsid w:val="00640F12"/>
    <w:rsid w:val="00641148"/>
    <w:rsid w:val="00641820"/>
    <w:rsid w:val="00642AC2"/>
    <w:rsid w:val="0064329E"/>
    <w:rsid w:val="00643324"/>
    <w:rsid w:val="006437EF"/>
    <w:rsid w:val="00646A14"/>
    <w:rsid w:val="00646A67"/>
    <w:rsid w:val="00646F9E"/>
    <w:rsid w:val="00647018"/>
    <w:rsid w:val="00647E18"/>
    <w:rsid w:val="00650051"/>
    <w:rsid w:val="00650326"/>
    <w:rsid w:val="00650E71"/>
    <w:rsid w:val="00651B0E"/>
    <w:rsid w:val="0065272E"/>
    <w:rsid w:val="00653048"/>
    <w:rsid w:val="006534B3"/>
    <w:rsid w:val="0065400C"/>
    <w:rsid w:val="00654481"/>
    <w:rsid w:val="006546AA"/>
    <w:rsid w:val="0065554D"/>
    <w:rsid w:val="00655D27"/>
    <w:rsid w:val="006575F3"/>
    <w:rsid w:val="00657CD9"/>
    <w:rsid w:val="00660090"/>
    <w:rsid w:val="006607E5"/>
    <w:rsid w:val="00660F92"/>
    <w:rsid w:val="00661473"/>
    <w:rsid w:val="00661CBE"/>
    <w:rsid w:val="006622E7"/>
    <w:rsid w:val="00662523"/>
    <w:rsid w:val="00662BA6"/>
    <w:rsid w:val="006639B9"/>
    <w:rsid w:val="00664306"/>
    <w:rsid w:val="006648C6"/>
    <w:rsid w:val="00664954"/>
    <w:rsid w:val="00664C46"/>
    <w:rsid w:val="00665296"/>
    <w:rsid w:val="00666582"/>
    <w:rsid w:val="00667349"/>
    <w:rsid w:val="0067006B"/>
    <w:rsid w:val="00671071"/>
    <w:rsid w:val="006714E4"/>
    <w:rsid w:val="00672B85"/>
    <w:rsid w:val="00673661"/>
    <w:rsid w:val="006737A8"/>
    <w:rsid w:val="00673C6A"/>
    <w:rsid w:val="006766CD"/>
    <w:rsid w:val="00676824"/>
    <w:rsid w:val="00676E2A"/>
    <w:rsid w:val="00677663"/>
    <w:rsid w:val="00677E20"/>
    <w:rsid w:val="00677F20"/>
    <w:rsid w:val="00680186"/>
    <w:rsid w:val="00681C33"/>
    <w:rsid w:val="00681D39"/>
    <w:rsid w:val="00681FDF"/>
    <w:rsid w:val="00682925"/>
    <w:rsid w:val="006835B5"/>
    <w:rsid w:val="006843B2"/>
    <w:rsid w:val="006844B6"/>
    <w:rsid w:val="00685638"/>
    <w:rsid w:val="0068612C"/>
    <w:rsid w:val="00686A1B"/>
    <w:rsid w:val="00686DCA"/>
    <w:rsid w:val="00686F8A"/>
    <w:rsid w:val="00687780"/>
    <w:rsid w:val="00687A6C"/>
    <w:rsid w:val="00687DD2"/>
    <w:rsid w:val="00690372"/>
    <w:rsid w:val="006903D4"/>
    <w:rsid w:val="006905AE"/>
    <w:rsid w:val="00690AF7"/>
    <w:rsid w:val="00690ECF"/>
    <w:rsid w:val="0069241F"/>
    <w:rsid w:val="00692965"/>
    <w:rsid w:val="00692CF5"/>
    <w:rsid w:val="00693285"/>
    <w:rsid w:val="00693892"/>
    <w:rsid w:val="006950D6"/>
    <w:rsid w:val="00695256"/>
    <w:rsid w:val="00695BDD"/>
    <w:rsid w:val="00695FC4"/>
    <w:rsid w:val="00696144"/>
    <w:rsid w:val="00696229"/>
    <w:rsid w:val="00697BB2"/>
    <w:rsid w:val="00697C8E"/>
    <w:rsid w:val="00697CD1"/>
    <w:rsid w:val="006A125D"/>
    <w:rsid w:val="006A1297"/>
    <w:rsid w:val="006A20D1"/>
    <w:rsid w:val="006A2307"/>
    <w:rsid w:val="006A2BB4"/>
    <w:rsid w:val="006A2C2C"/>
    <w:rsid w:val="006A433C"/>
    <w:rsid w:val="006A4A67"/>
    <w:rsid w:val="006A50CB"/>
    <w:rsid w:val="006A5DB3"/>
    <w:rsid w:val="006A7450"/>
    <w:rsid w:val="006A7B98"/>
    <w:rsid w:val="006A7C07"/>
    <w:rsid w:val="006B0855"/>
    <w:rsid w:val="006B0C0A"/>
    <w:rsid w:val="006B132E"/>
    <w:rsid w:val="006B19AA"/>
    <w:rsid w:val="006B2C40"/>
    <w:rsid w:val="006B364E"/>
    <w:rsid w:val="006B3B85"/>
    <w:rsid w:val="006B5693"/>
    <w:rsid w:val="006B588D"/>
    <w:rsid w:val="006B72E0"/>
    <w:rsid w:val="006B7A86"/>
    <w:rsid w:val="006B7C29"/>
    <w:rsid w:val="006C1B24"/>
    <w:rsid w:val="006C1F49"/>
    <w:rsid w:val="006C4563"/>
    <w:rsid w:val="006C4ECB"/>
    <w:rsid w:val="006C5BE5"/>
    <w:rsid w:val="006C5F5E"/>
    <w:rsid w:val="006C65A4"/>
    <w:rsid w:val="006C6776"/>
    <w:rsid w:val="006C6CEF"/>
    <w:rsid w:val="006D007B"/>
    <w:rsid w:val="006D0DC9"/>
    <w:rsid w:val="006D173F"/>
    <w:rsid w:val="006D198F"/>
    <w:rsid w:val="006D2FF9"/>
    <w:rsid w:val="006D30E7"/>
    <w:rsid w:val="006D311C"/>
    <w:rsid w:val="006D3FFD"/>
    <w:rsid w:val="006D4230"/>
    <w:rsid w:val="006D4D76"/>
    <w:rsid w:val="006D5410"/>
    <w:rsid w:val="006D5DCB"/>
    <w:rsid w:val="006D7025"/>
    <w:rsid w:val="006E12CA"/>
    <w:rsid w:val="006E16C7"/>
    <w:rsid w:val="006E1C29"/>
    <w:rsid w:val="006E1F92"/>
    <w:rsid w:val="006E2004"/>
    <w:rsid w:val="006E307F"/>
    <w:rsid w:val="006E30BA"/>
    <w:rsid w:val="006E3293"/>
    <w:rsid w:val="006E4FE7"/>
    <w:rsid w:val="006E56C9"/>
    <w:rsid w:val="006E5A9B"/>
    <w:rsid w:val="006E5E9A"/>
    <w:rsid w:val="006E64E1"/>
    <w:rsid w:val="006E6583"/>
    <w:rsid w:val="006E74D7"/>
    <w:rsid w:val="006E7655"/>
    <w:rsid w:val="006E7E0A"/>
    <w:rsid w:val="006F06F4"/>
    <w:rsid w:val="006F0FF5"/>
    <w:rsid w:val="006F1A62"/>
    <w:rsid w:val="006F1D7C"/>
    <w:rsid w:val="006F2168"/>
    <w:rsid w:val="006F25B5"/>
    <w:rsid w:val="006F354E"/>
    <w:rsid w:val="006F36B8"/>
    <w:rsid w:val="006F5CC8"/>
    <w:rsid w:val="006F5FDA"/>
    <w:rsid w:val="006F6C05"/>
    <w:rsid w:val="006F7664"/>
    <w:rsid w:val="007001ED"/>
    <w:rsid w:val="00700973"/>
    <w:rsid w:val="007010CC"/>
    <w:rsid w:val="00701BBE"/>
    <w:rsid w:val="00701F1A"/>
    <w:rsid w:val="00702266"/>
    <w:rsid w:val="00702E47"/>
    <w:rsid w:val="00703165"/>
    <w:rsid w:val="007036E1"/>
    <w:rsid w:val="00703814"/>
    <w:rsid w:val="00703F54"/>
    <w:rsid w:val="00704211"/>
    <w:rsid w:val="0070460D"/>
    <w:rsid w:val="007050E9"/>
    <w:rsid w:val="00705AB5"/>
    <w:rsid w:val="00705BB4"/>
    <w:rsid w:val="0070668F"/>
    <w:rsid w:val="007067FA"/>
    <w:rsid w:val="00706A46"/>
    <w:rsid w:val="00707AA6"/>
    <w:rsid w:val="0071044F"/>
    <w:rsid w:val="007127AD"/>
    <w:rsid w:val="00712BAC"/>
    <w:rsid w:val="007134A0"/>
    <w:rsid w:val="00714780"/>
    <w:rsid w:val="00714DC5"/>
    <w:rsid w:val="00714E6C"/>
    <w:rsid w:val="007150AB"/>
    <w:rsid w:val="00715FB2"/>
    <w:rsid w:val="007167C9"/>
    <w:rsid w:val="00716E92"/>
    <w:rsid w:val="00717263"/>
    <w:rsid w:val="00717884"/>
    <w:rsid w:val="007179E2"/>
    <w:rsid w:val="0072242A"/>
    <w:rsid w:val="00722E6C"/>
    <w:rsid w:val="00723F04"/>
    <w:rsid w:val="00724302"/>
    <w:rsid w:val="00725844"/>
    <w:rsid w:val="00725D59"/>
    <w:rsid w:val="00726260"/>
    <w:rsid w:val="0072650F"/>
    <w:rsid w:val="0072701A"/>
    <w:rsid w:val="00727039"/>
    <w:rsid w:val="007278BB"/>
    <w:rsid w:val="00727EDA"/>
    <w:rsid w:val="00731653"/>
    <w:rsid w:val="0073187B"/>
    <w:rsid w:val="0073198F"/>
    <w:rsid w:val="00731FA1"/>
    <w:rsid w:val="00732431"/>
    <w:rsid w:val="00732467"/>
    <w:rsid w:val="00732E30"/>
    <w:rsid w:val="00732E7D"/>
    <w:rsid w:val="007334A2"/>
    <w:rsid w:val="0073352D"/>
    <w:rsid w:val="0073388A"/>
    <w:rsid w:val="00733DC6"/>
    <w:rsid w:val="00734329"/>
    <w:rsid w:val="007348E5"/>
    <w:rsid w:val="0073492B"/>
    <w:rsid w:val="007352B9"/>
    <w:rsid w:val="007356BC"/>
    <w:rsid w:val="0073587A"/>
    <w:rsid w:val="00735DC5"/>
    <w:rsid w:val="007376FF"/>
    <w:rsid w:val="00737DB1"/>
    <w:rsid w:val="00740375"/>
    <w:rsid w:val="00740936"/>
    <w:rsid w:val="00740D05"/>
    <w:rsid w:val="00741427"/>
    <w:rsid w:val="00741453"/>
    <w:rsid w:val="00741868"/>
    <w:rsid w:val="00741F3A"/>
    <w:rsid w:val="00741F4B"/>
    <w:rsid w:val="00744025"/>
    <w:rsid w:val="0074467A"/>
    <w:rsid w:val="00744723"/>
    <w:rsid w:val="00744C75"/>
    <w:rsid w:val="00745712"/>
    <w:rsid w:val="00746476"/>
    <w:rsid w:val="00746FD1"/>
    <w:rsid w:val="0074755F"/>
    <w:rsid w:val="00750386"/>
    <w:rsid w:val="007504A3"/>
    <w:rsid w:val="007506C9"/>
    <w:rsid w:val="00750C86"/>
    <w:rsid w:val="00751CFF"/>
    <w:rsid w:val="00751EA7"/>
    <w:rsid w:val="007524A8"/>
    <w:rsid w:val="00752DC2"/>
    <w:rsid w:val="00753C99"/>
    <w:rsid w:val="0075497F"/>
    <w:rsid w:val="00754F5D"/>
    <w:rsid w:val="0075628B"/>
    <w:rsid w:val="00756B71"/>
    <w:rsid w:val="00757532"/>
    <w:rsid w:val="0075776D"/>
    <w:rsid w:val="007605E1"/>
    <w:rsid w:val="00760690"/>
    <w:rsid w:val="00761923"/>
    <w:rsid w:val="00761FA3"/>
    <w:rsid w:val="00762288"/>
    <w:rsid w:val="007629D6"/>
    <w:rsid w:val="00763609"/>
    <w:rsid w:val="00764A3B"/>
    <w:rsid w:val="00764F7E"/>
    <w:rsid w:val="00765CC2"/>
    <w:rsid w:val="007661A7"/>
    <w:rsid w:val="007666E6"/>
    <w:rsid w:val="00766756"/>
    <w:rsid w:val="007675F7"/>
    <w:rsid w:val="0076797E"/>
    <w:rsid w:val="00770211"/>
    <w:rsid w:val="00770958"/>
    <w:rsid w:val="00770C1E"/>
    <w:rsid w:val="00770F55"/>
    <w:rsid w:val="007713EA"/>
    <w:rsid w:val="00771D3C"/>
    <w:rsid w:val="00771FAE"/>
    <w:rsid w:val="0077217C"/>
    <w:rsid w:val="007726C7"/>
    <w:rsid w:val="007733D7"/>
    <w:rsid w:val="007765FB"/>
    <w:rsid w:val="00777C09"/>
    <w:rsid w:val="00780455"/>
    <w:rsid w:val="007804B2"/>
    <w:rsid w:val="007809FA"/>
    <w:rsid w:val="00780C0A"/>
    <w:rsid w:val="00780CDB"/>
    <w:rsid w:val="00781063"/>
    <w:rsid w:val="00781251"/>
    <w:rsid w:val="007817D0"/>
    <w:rsid w:val="00781A0E"/>
    <w:rsid w:val="007821F6"/>
    <w:rsid w:val="007828E9"/>
    <w:rsid w:val="00783213"/>
    <w:rsid w:val="0078343C"/>
    <w:rsid w:val="00784F5D"/>
    <w:rsid w:val="0078523D"/>
    <w:rsid w:val="00785CCA"/>
    <w:rsid w:val="00786490"/>
    <w:rsid w:val="00786EDC"/>
    <w:rsid w:val="007872EA"/>
    <w:rsid w:val="00787667"/>
    <w:rsid w:val="00790517"/>
    <w:rsid w:val="00790713"/>
    <w:rsid w:val="0079168D"/>
    <w:rsid w:val="007917ED"/>
    <w:rsid w:val="00791C6C"/>
    <w:rsid w:val="00792018"/>
    <w:rsid w:val="007922FF"/>
    <w:rsid w:val="00793189"/>
    <w:rsid w:val="007A036D"/>
    <w:rsid w:val="007A08C7"/>
    <w:rsid w:val="007A09F7"/>
    <w:rsid w:val="007A0F1C"/>
    <w:rsid w:val="007A143F"/>
    <w:rsid w:val="007A185C"/>
    <w:rsid w:val="007A1DA5"/>
    <w:rsid w:val="007A1F40"/>
    <w:rsid w:val="007A24E9"/>
    <w:rsid w:val="007A2FEE"/>
    <w:rsid w:val="007A3B9E"/>
    <w:rsid w:val="007A3F3C"/>
    <w:rsid w:val="007A413F"/>
    <w:rsid w:val="007A48A1"/>
    <w:rsid w:val="007A5BF7"/>
    <w:rsid w:val="007A5D94"/>
    <w:rsid w:val="007A6217"/>
    <w:rsid w:val="007A6372"/>
    <w:rsid w:val="007A6400"/>
    <w:rsid w:val="007A6F41"/>
    <w:rsid w:val="007B05E4"/>
    <w:rsid w:val="007B07E9"/>
    <w:rsid w:val="007B1D00"/>
    <w:rsid w:val="007B31E2"/>
    <w:rsid w:val="007B3B1B"/>
    <w:rsid w:val="007B40BA"/>
    <w:rsid w:val="007B445A"/>
    <w:rsid w:val="007B45F0"/>
    <w:rsid w:val="007B524A"/>
    <w:rsid w:val="007B5DF2"/>
    <w:rsid w:val="007B6FFF"/>
    <w:rsid w:val="007B7000"/>
    <w:rsid w:val="007C090D"/>
    <w:rsid w:val="007C10B2"/>
    <w:rsid w:val="007C1DD2"/>
    <w:rsid w:val="007C1F7D"/>
    <w:rsid w:val="007C1F9B"/>
    <w:rsid w:val="007C209A"/>
    <w:rsid w:val="007C221C"/>
    <w:rsid w:val="007C2295"/>
    <w:rsid w:val="007C2632"/>
    <w:rsid w:val="007C4648"/>
    <w:rsid w:val="007C50E4"/>
    <w:rsid w:val="007C5450"/>
    <w:rsid w:val="007C5AC3"/>
    <w:rsid w:val="007C5EDE"/>
    <w:rsid w:val="007C5EF4"/>
    <w:rsid w:val="007C5F15"/>
    <w:rsid w:val="007C6077"/>
    <w:rsid w:val="007C614E"/>
    <w:rsid w:val="007C63FA"/>
    <w:rsid w:val="007C6474"/>
    <w:rsid w:val="007C6F60"/>
    <w:rsid w:val="007C73B1"/>
    <w:rsid w:val="007C75D9"/>
    <w:rsid w:val="007D0F5C"/>
    <w:rsid w:val="007D1315"/>
    <w:rsid w:val="007D18DF"/>
    <w:rsid w:val="007D1B37"/>
    <w:rsid w:val="007D1E25"/>
    <w:rsid w:val="007D1EBB"/>
    <w:rsid w:val="007D2019"/>
    <w:rsid w:val="007D2709"/>
    <w:rsid w:val="007D2AD8"/>
    <w:rsid w:val="007D2BD0"/>
    <w:rsid w:val="007D2C32"/>
    <w:rsid w:val="007D307F"/>
    <w:rsid w:val="007D32D0"/>
    <w:rsid w:val="007D38BF"/>
    <w:rsid w:val="007D421C"/>
    <w:rsid w:val="007D4BEF"/>
    <w:rsid w:val="007D4E65"/>
    <w:rsid w:val="007D64F8"/>
    <w:rsid w:val="007E06BA"/>
    <w:rsid w:val="007E08F5"/>
    <w:rsid w:val="007E0A1E"/>
    <w:rsid w:val="007E1DB0"/>
    <w:rsid w:val="007E1E78"/>
    <w:rsid w:val="007E1EB5"/>
    <w:rsid w:val="007E2AD0"/>
    <w:rsid w:val="007E32B4"/>
    <w:rsid w:val="007E37DF"/>
    <w:rsid w:val="007E3D92"/>
    <w:rsid w:val="007E4529"/>
    <w:rsid w:val="007E4911"/>
    <w:rsid w:val="007E4B42"/>
    <w:rsid w:val="007E5137"/>
    <w:rsid w:val="007E545B"/>
    <w:rsid w:val="007E57AA"/>
    <w:rsid w:val="007E766D"/>
    <w:rsid w:val="007E7984"/>
    <w:rsid w:val="007E7A6D"/>
    <w:rsid w:val="007E7B43"/>
    <w:rsid w:val="007F08A2"/>
    <w:rsid w:val="007F11D0"/>
    <w:rsid w:val="007F1BD5"/>
    <w:rsid w:val="007F25AB"/>
    <w:rsid w:val="007F2685"/>
    <w:rsid w:val="007F33E5"/>
    <w:rsid w:val="007F4F4C"/>
    <w:rsid w:val="007F56DF"/>
    <w:rsid w:val="007F5D21"/>
    <w:rsid w:val="007F6BD4"/>
    <w:rsid w:val="007F7848"/>
    <w:rsid w:val="00800368"/>
    <w:rsid w:val="00800639"/>
    <w:rsid w:val="00801211"/>
    <w:rsid w:val="0080149A"/>
    <w:rsid w:val="00801AD9"/>
    <w:rsid w:val="00801DD4"/>
    <w:rsid w:val="008027F8"/>
    <w:rsid w:val="00802A60"/>
    <w:rsid w:val="00802C4E"/>
    <w:rsid w:val="00802FF1"/>
    <w:rsid w:val="0080345F"/>
    <w:rsid w:val="008047E0"/>
    <w:rsid w:val="00804C92"/>
    <w:rsid w:val="00805DC0"/>
    <w:rsid w:val="0080661C"/>
    <w:rsid w:val="00806858"/>
    <w:rsid w:val="00807511"/>
    <w:rsid w:val="00807867"/>
    <w:rsid w:val="00810295"/>
    <w:rsid w:val="008105FF"/>
    <w:rsid w:val="00810618"/>
    <w:rsid w:val="00810DF7"/>
    <w:rsid w:val="00810EE5"/>
    <w:rsid w:val="008113A2"/>
    <w:rsid w:val="00811CA9"/>
    <w:rsid w:val="0081231C"/>
    <w:rsid w:val="00812622"/>
    <w:rsid w:val="00813054"/>
    <w:rsid w:val="0081315E"/>
    <w:rsid w:val="008143CF"/>
    <w:rsid w:val="00814BF1"/>
    <w:rsid w:val="008151B5"/>
    <w:rsid w:val="008156BB"/>
    <w:rsid w:val="008156E9"/>
    <w:rsid w:val="00815D16"/>
    <w:rsid w:val="0081721C"/>
    <w:rsid w:val="00817538"/>
    <w:rsid w:val="00817856"/>
    <w:rsid w:val="00817E33"/>
    <w:rsid w:val="008204E4"/>
    <w:rsid w:val="0082071E"/>
    <w:rsid w:val="0082246A"/>
    <w:rsid w:val="008226A3"/>
    <w:rsid w:val="008226EE"/>
    <w:rsid w:val="00823454"/>
    <w:rsid w:val="00823B65"/>
    <w:rsid w:val="00824275"/>
    <w:rsid w:val="00825657"/>
    <w:rsid w:val="00825F71"/>
    <w:rsid w:val="00826552"/>
    <w:rsid w:val="008266DE"/>
    <w:rsid w:val="008268D7"/>
    <w:rsid w:val="00827213"/>
    <w:rsid w:val="008303DE"/>
    <w:rsid w:val="0083047D"/>
    <w:rsid w:val="008304DD"/>
    <w:rsid w:val="0083150A"/>
    <w:rsid w:val="00831CA0"/>
    <w:rsid w:val="00831EF2"/>
    <w:rsid w:val="00831FC9"/>
    <w:rsid w:val="00833E02"/>
    <w:rsid w:val="0083467B"/>
    <w:rsid w:val="008352C2"/>
    <w:rsid w:val="00835AB4"/>
    <w:rsid w:val="0083734F"/>
    <w:rsid w:val="00837A5B"/>
    <w:rsid w:val="00840AB2"/>
    <w:rsid w:val="00840B0D"/>
    <w:rsid w:val="00841838"/>
    <w:rsid w:val="008419E1"/>
    <w:rsid w:val="0084354F"/>
    <w:rsid w:val="00843A61"/>
    <w:rsid w:val="008441D4"/>
    <w:rsid w:val="00846B4F"/>
    <w:rsid w:val="00846E36"/>
    <w:rsid w:val="00847568"/>
    <w:rsid w:val="00851B1B"/>
    <w:rsid w:val="0085364E"/>
    <w:rsid w:val="008538C6"/>
    <w:rsid w:val="00855410"/>
    <w:rsid w:val="0085565E"/>
    <w:rsid w:val="0085573A"/>
    <w:rsid w:val="008564EE"/>
    <w:rsid w:val="00856614"/>
    <w:rsid w:val="00856C37"/>
    <w:rsid w:val="008575C5"/>
    <w:rsid w:val="00857847"/>
    <w:rsid w:val="00862C9E"/>
    <w:rsid w:val="00863CEB"/>
    <w:rsid w:val="00864F5A"/>
    <w:rsid w:val="0086520D"/>
    <w:rsid w:val="00865755"/>
    <w:rsid w:val="00865C3E"/>
    <w:rsid w:val="00865C61"/>
    <w:rsid w:val="008666B1"/>
    <w:rsid w:val="008666B3"/>
    <w:rsid w:val="00867EA8"/>
    <w:rsid w:val="00870431"/>
    <w:rsid w:val="008708AD"/>
    <w:rsid w:val="00871459"/>
    <w:rsid w:val="00871AF6"/>
    <w:rsid w:val="00872154"/>
    <w:rsid w:val="008723EA"/>
    <w:rsid w:val="0087252B"/>
    <w:rsid w:val="008727D5"/>
    <w:rsid w:val="00872AEC"/>
    <w:rsid w:val="00872E66"/>
    <w:rsid w:val="00873DD8"/>
    <w:rsid w:val="008750ED"/>
    <w:rsid w:val="00876B5C"/>
    <w:rsid w:val="008771FC"/>
    <w:rsid w:val="0087738C"/>
    <w:rsid w:val="00877620"/>
    <w:rsid w:val="008812E4"/>
    <w:rsid w:val="0088212F"/>
    <w:rsid w:val="00882162"/>
    <w:rsid w:val="008824F1"/>
    <w:rsid w:val="00882C9E"/>
    <w:rsid w:val="00883E6D"/>
    <w:rsid w:val="008850B2"/>
    <w:rsid w:val="008860B0"/>
    <w:rsid w:val="008865BC"/>
    <w:rsid w:val="00886852"/>
    <w:rsid w:val="00886863"/>
    <w:rsid w:val="00887437"/>
    <w:rsid w:val="008915B0"/>
    <w:rsid w:val="00892680"/>
    <w:rsid w:val="008936DB"/>
    <w:rsid w:val="00893A98"/>
    <w:rsid w:val="00894586"/>
    <w:rsid w:val="0089461A"/>
    <w:rsid w:val="00895550"/>
    <w:rsid w:val="00895A0E"/>
    <w:rsid w:val="008960E6"/>
    <w:rsid w:val="0089629E"/>
    <w:rsid w:val="008979B4"/>
    <w:rsid w:val="00897DB4"/>
    <w:rsid w:val="008A02CC"/>
    <w:rsid w:val="008A06DF"/>
    <w:rsid w:val="008A09AC"/>
    <w:rsid w:val="008A0B28"/>
    <w:rsid w:val="008A18D7"/>
    <w:rsid w:val="008A1CC5"/>
    <w:rsid w:val="008A1D4F"/>
    <w:rsid w:val="008A2600"/>
    <w:rsid w:val="008A2784"/>
    <w:rsid w:val="008A35A0"/>
    <w:rsid w:val="008A414D"/>
    <w:rsid w:val="008A47DA"/>
    <w:rsid w:val="008A4BE7"/>
    <w:rsid w:val="008A4F5C"/>
    <w:rsid w:val="008A4F8D"/>
    <w:rsid w:val="008A5181"/>
    <w:rsid w:val="008A5883"/>
    <w:rsid w:val="008A5B6E"/>
    <w:rsid w:val="008A6147"/>
    <w:rsid w:val="008A68FF"/>
    <w:rsid w:val="008B0560"/>
    <w:rsid w:val="008B0C59"/>
    <w:rsid w:val="008B101D"/>
    <w:rsid w:val="008B2B2B"/>
    <w:rsid w:val="008B2D4B"/>
    <w:rsid w:val="008B349D"/>
    <w:rsid w:val="008B3503"/>
    <w:rsid w:val="008B3957"/>
    <w:rsid w:val="008B4072"/>
    <w:rsid w:val="008B4F94"/>
    <w:rsid w:val="008B59D7"/>
    <w:rsid w:val="008B60AE"/>
    <w:rsid w:val="008B6E9F"/>
    <w:rsid w:val="008B7465"/>
    <w:rsid w:val="008B79F4"/>
    <w:rsid w:val="008B7E6C"/>
    <w:rsid w:val="008B7EF5"/>
    <w:rsid w:val="008C07C8"/>
    <w:rsid w:val="008C1C50"/>
    <w:rsid w:val="008C2B73"/>
    <w:rsid w:val="008C54B3"/>
    <w:rsid w:val="008C5BB4"/>
    <w:rsid w:val="008C5F25"/>
    <w:rsid w:val="008C68E9"/>
    <w:rsid w:val="008C6CBE"/>
    <w:rsid w:val="008C7F79"/>
    <w:rsid w:val="008D004A"/>
    <w:rsid w:val="008D0769"/>
    <w:rsid w:val="008D0FB1"/>
    <w:rsid w:val="008D1636"/>
    <w:rsid w:val="008D1889"/>
    <w:rsid w:val="008D1FFD"/>
    <w:rsid w:val="008D2FDD"/>
    <w:rsid w:val="008D365E"/>
    <w:rsid w:val="008D3DCF"/>
    <w:rsid w:val="008D3F6C"/>
    <w:rsid w:val="008D453D"/>
    <w:rsid w:val="008D473D"/>
    <w:rsid w:val="008D526B"/>
    <w:rsid w:val="008D5D39"/>
    <w:rsid w:val="008D67DA"/>
    <w:rsid w:val="008D7423"/>
    <w:rsid w:val="008D78DB"/>
    <w:rsid w:val="008E048D"/>
    <w:rsid w:val="008E0493"/>
    <w:rsid w:val="008E06C9"/>
    <w:rsid w:val="008E094E"/>
    <w:rsid w:val="008E0A46"/>
    <w:rsid w:val="008E0F94"/>
    <w:rsid w:val="008E0FF0"/>
    <w:rsid w:val="008E1141"/>
    <w:rsid w:val="008E1900"/>
    <w:rsid w:val="008E1D4B"/>
    <w:rsid w:val="008E2614"/>
    <w:rsid w:val="008E2C11"/>
    <w:rsid w:val="008E2EB9"/>
    <w:rsid w:val="008E3938"/>
    <w:rsid w:val="008E471D"/>
    <w:rsid w:val="008E5281"/>
    <w:rsid w:val="008E7A48"/>
    <w:rsid w:val="008F12F8"/>
    <w:rsid w:val="008F165D"/>
    <w:rsid w:val="008F3B2F"/>
    <w:rsid w:val="008F3BAB"/>
    <w:rsid w:val="008F3F07"/>
    <w:rsid w:val="008F498C"/>
    <w:rsid w:val="008F4E3E"/>
    <w:rsid w:val="008F4F6A"/>
    <w:rsid w:val="008F63DC"/>
    <w:rsid w:val="008F6404"/>
    <w:rsid w:val="008F6C3F"/>
    <w:rsid w:val="0090012F"/>
    <w:rsid w:val="0090019C"/>
    <w:rsid w:val="00900298"/>
    <w:rsid w:val="009003FB"/>
    <w:rsid w:val="00900E74"/>
    <w:rsid w:val="009012B7"/>
    <w:rsid w:val="0090138C"/>
    <w:rsid w:val="00902194"/>
    <w:rsid w:val="0090239C"/>
    <w:rsid w:val="00903074"/>
    <w:rsid w:val="00904625"/>
    <w:rsid w:val="00905BB6"/>
    <w:rsid w:val="00905FA5"/>
    <w:rsid w:val="009062B0"/>
    <w:rsid w:val="00906365"/>
    <w:rsid w:val="00906B20"/>
    <w:rsid w:val="00907544"/>
    <w:rsid w:val="00907C2B"/>
    <w:rsid w:val="00910E86"/>
    <w:rsid w:val="00911867"/>
    <w:rsid w:val="009118E1"/>
    <w:rsid w:val="009149CC"/>
    <w:rsid w:val="00915910"/>
    <w:rsid w:val="00915D83"/>
    <w:rsid w:val="00916466"/>
    <w:rsid w:val="0091674C"/>
    <w:rsid w:val="0091687C"/>
    <w:rsid w:val="009206CF"/>
    <w:rsid w:val="0092077F"/>
    <w:rsid w:val="009224CB"/>
    <w:rsid w:val="00922B27"/>
    <w:rsid w:val="00922BC1"/>
    <w:rsid w:val="00922F0F"/>
    <w:rsid w:val="009253FA"/>
    <w:rsid w:val="00925F57"/>
    <w:rsid w:val="0092609A"/>
    <w:rsid w:val="00926EC0"/>
    <w:rsid w:val="0093186D"/>
    <w:rsid w:val="00932B4A"/>
    <w:rsid w:val="00932D52"/>
    <w:rsid w:val="00932E50"/>
    <w:rsid w:val="00932E7A"/>
    <w:rsid w:val="00933EEC"/>
    <w:rsid w:val="009340AC"/>
    <w:rsid w:val="0093583D"/>
    <w:rsid w:val="00935CA3"/>
    <w:rsid w:val="00936A8E"/>
    <w:rsid w:val="009375D0"/>
    <w:rsid w:val="0093790D"/>
    <w:rsid w:val="00941187"/>
    <w:rsid w:val="00941E63"/>
    <w:rsid w:val="009422B2"/>
    <w:rsid w:val="009430FD"/>
    <w:rsid w:val="00943C9A"/>
    <w:rsid w:val="0094413E"/>
    <w:rsid w:val="009446AE"/>
    <w:rsid w:val="009449C9"/>
    <w:rsid w:val="009450E6"/>
    <w:rsid w:val="009456DC"/>
    <w:rsid w:val="00945FB1"/>
    <w:rsid w:val="009464BA"/>
    <w:rsid w:val="00946D62"/>
    <w:rsid w:val="009474E9"/>
    <w:rsid w:val="00947527"/>
    <w:rsid w:val="00947A37"/>
    <w:rsid w:val="0095109E"/>
    <w:rsid w:val="009518C8"/>
    <w:rsid w:val="009519FC"/>
    <w:rsid w:val="00951CB6"/>
    <w:rsid w:val="00953DC0"/>
    <w:rsid w:val="00953E58"/>
    <w:rsid w:val="00954BDA"/>
    <w:rsid w:val="009556A6"/>
    <w:rsid w:val="00955C7A"/>
    <w:rsid w:val="009576FA"/>
    <w:rsid w:val="00957D8D"/>
    <w:rsid w:val="0096000F"/>
    <w:rsid w:val="009602C2"/>
    <w:rsid w:val="00960AB2"/>
    <w:rsid w:val="00960DF5"/>
    <w:rsid w:val="0096145A"/>
    <w:rsid w:val="00961E6A"/>
    <w:rsid w:val="00962A62"/>
    <w:rsid w:val="00962F1A"/>
    <w:rsid w:val="0096475E"/>
    <w:rsid w:val="00964ECD"/>
    <w:rsid w:val="00965069"/>
    <w:rsid w:val="009652F5"/>
    <w:rsid w:val="009656F4"/>
    <w:rsid w:val="00965735"/>
    <w:rsid w:val="00965BCD"/>
    <w:rsid w:val="00965BEC"/>
    <w:rsid w:val="00965D86"/>
    <w:rsid w:val="009666E7"/>
    <w:rsid w:val="00966CE7"/>
    <w:rsid w:val="009670DF"/>
    <w:rsid w:val="00967C2B"/>
    <w:rsid w:val="00967DDF"/>
    <w:rsid w:val="009717D2"/>
    <w:rsid w:val="00972BFF"/>
    <w:rsid w:val="009736DC"/>
    <w:rsid w:val="0097412E"/>
    <w:rsid w:val="00974330"/>
    <w:rsid w:val="0097580D"/>
    <w:rsid w:val="00975F5E"/>
    <w:rsid w:val="00975FDC"/>
    <w:rsid w:val="00976733"/>
    <w:rsid w:val="00976AB3"/>
    <w:rsid w:val="00977722"/>
    <w:rsid w:val="00980075"/>
    <w:rsid w:val="009815EA"/>
    <w:rsid w:val="00981964"/>
    <w:rsid w:val="00982661"/>
    <w:rsid w:val="00982705"/>
    <w:rsid w:val="009837D4"/>
    <w:rsid w:val="00983A20"/>
    <w:rsid w:val="00983B08"/>
    <w:rsid w:val="00984027"/>
    <w:rsid w:val="009843AD"/>
    <w:rsid w:val="009847E6"/>
    <w:rsid w:val="00984A04"/>
    <w:rsid w:val="00984A5D"/>
    <w:rsid w:val="00986A32"/>
    <w:rsid w:val="0098720E"/>
    <w:rsid w:val="009876A5"/>
    <w:rsid w:val="00987B0E"/>
    <w:rsid w:val="00987BB5"/>
    <w:rsid w:val="00987DF6"/>
    <w:rsid w:val="00990D4F"/>
    <w:rsid w:val="009910F7"/>
    <w:rsid w:val="009911F0"/>
    <w:rsid w:val="00991376"/>
    <w:rsid w:val="00991F74"/>
    <w:rsid w:val="00992AEA"/>
    <w:rsid w:val="00992CD2"/>
    <w:rsid w:val="00993C7F"/>
    <w:rsid w:val="0099479D"/>
    <w:rsid w:val="00995B86"/>
    <w:rsid w:val="009A0B22"/>
    <w:rsid w:val="009A0D28"/>
    <w:rsid w:val="009A125C"/>
    <w:rsid w:val="009A16C3"/>
    <w:rsid w:val="009A1A45"/>
    <w:rsid w:val="009A1AE4"/>
    <w:rsid w:val="009A1F2A"/>
    <w:rsid w:val="009A2408"/>
    <w:rsid w:val="009A28FA"/>
    <w:rsid w:val="009A2CC5"/>
    <w:rsid w:val="009A2E7A"/>
    <w:rsid w:val="009A301E"/>
    <w:rsid w:val="009A345A"/>
    <w:rsid w:val="009A37A7"/>
    <w:rsid w:val="009A3DD6"/>
    <w:rsid w:val="009A4815"/>
    <w:rsid w:val="009A55C6"/>
    <w:rsid w:val="009A5633"/>
    <w:rsid w:val="009A5A88"/>
    <w:rsid w:val="009A5D4B"/>
    <w:rsid w:val="009A616F"/>
    <w:rsid w:val="009A6750"/>
    <w:rsid w:val="009A69C2"/>
    <w:rsid w:val="009A6ACF"/>
    <w:rsid w:val="009A71D2"/>
    <w:rsid w:val="009B04AF"/>
    <w:rsid w:val="009B2ECC"/>
    <w:rsid w:val="009B3081"/>
    <w:rsid w:val="009B4193"/>
    <w:rsid w:val="009B4B73"/>
    <w:rsid w:val="009B5668"/>
    <w:rsid w:val="009B5AAA"/>
    <w:rsid w:val="009B6318"/>
    <w:rsid w:val="009B6C7F"/>
    <w:rsid w:val="009B7A30"/>
    <w:rsid w:val="009C3693"/>
    <w:rsid w:val="009C3A1F"/>
    <w:rsid w:val="009C4259"/>
    <w:rsid w:val="009C4C16"/>
    <w:rsid w:val="009C59FC"/>
    <w:rsid w:val="009C5C51"/>
    <w:rsid w:val="009C6465"/>
    <w:rsid w:val="009C66A9"/>
    <w:rsid w:val="009C74D8"/>
    <w:rsid w:val="009C797E"/>
    <w:rsid w:val="009C7FBB"/>
    <w:rsid w:val="009D0426"/>
    <w:rsid w:val="009D207C"/>
    <w:rsid w:val="009D3417"/>
    <w:rsid w:val="009D3985"/>
    <w:rsid w:val="009D43FA"/>
    <w:rsid w:val="009D456E"/>
    <w:rsid w:val="009D4C13"/>
    <w:rsid w:val="009D5891"/>
    <w:rsid w:val="009D63E4"/>
    <w:rsid w:val="009E0692"/>
    <w:rsid w:val="009E1E74"/>
    <w:rsid w:val="009E2581"/>
    <w:rsid w:val="009E2EBC"/>
    <w:rsid w:val="009E30B4"/>
    <w:rsid w:val="009E3B37"/>
    <w:rsid w:val="009E494D"/>
    <w:rsid w:val="009E54C6"/>
    <w:rsid w:val="009E54F1"/>
    <w:rsid w:val="009E6713"/>
    <w:rsid w:val="009E6C84"/>
    <w:rsid w:val="009E70B8"/>
    <w:rsid w:val="009E7970"/>
    <w:rsid w:val="009F02B9"/>
    <w:rsid w:val="009F0C80"/>
    <w:rsid w:val="009F1D43"/>
    <w:rsid w:val="009F1DEA"/>
    <w:rsid w:val="009F1EC4"/>
    <w:rsid w:val="009F29BD"/>
    <w:rsid w:val="009F31B4"/>
    <w:rsid w:val="009F3C50"/>
    <w:rsid w:val="009F3E4D"/>
    <w:rsid w:val="009F433E"/>
    <w:rsid w:val="009F4574"/>
    <w:rsid w:val="009F475F"/>
    <w:rsid w:val="009F5517"/>
    <w:rsid w:val="009F6022"/>
    <w:rsid w:val="009F6363"/>
    <w:rsid w:val="009F639F"/>
    <w:rsid w:val="009F6408"/>
    <w:rsid w:val="009F7F71"/>
    <w:rsid w:val="00A0086E"/>
    <w:rsid w:val="00A00893"/>
    <w:rsid w:val="00A01376"/>
    <w:rsid w:val="00A01AD2"/>
    <w:rsid w:val="00A03176"/>
    <w:rsid w:val="00A03807"/>
    <w:rsid w:val="00A04DAA"/>
    <w:rsid w:val="00A05026"/>
    <w:rsid w:val="00A07B64"/>
    <w:rsid w:val="00A10910"/>
    <w:rsid w:val="00A10EB4"/>
    <w:rsid w:val="00A10F22"/>
    <w:rsid w:val="00A10F3D"/>
    <w:rsid w:val="00A11019"/>
    <w:rsid w:val="00A113DD"/>
    <w:rsid w:val="00A116AD"/>
    <w:rsid w:val="00A11B33"/>
    <w:rsid w:val="00A12328"/>
    <w:rsid w:val="00A13D21"/>
    <w:rsid w:val="00A1577D"/>
    <w:rsid w:val="00A15832"/>
    <w:rsid w:val="00A16E6F"/>
    <w:rsid w:val="00A17031"/>
    <w:rsid w:val="00A17542"/>
    <w:rsid w:val="00A206F3"/>
    <w:rsid w:val="00A2137F"/>
    <w:rsid w:val="00A2237D"/>
    <w:rsid w:val="00A22622"/>
    <w:rsid w:val="00A22904"/>
    <w:rsid w:val="00A22BA5"/>
    <w:rsid w:val="00A23818"/>
    <w:rsid w:val="00A23EFD"/>
    <w:rsid w:val="00A24CCC"/>
    <w:rsid w:val="00A24DAE"/>
    <w:rsid w:val="00A25513"/>
    <w:rsid w:val="00A256E7"/>
    <w:rsid w:val="00A25B02"/>
    <w:rsid w:val="00A262F9"/>
    <w:rsid w:val="00A266DF"/>
    <w:rsid w:val="00A267B6"/>
    <w:rsid w:val="00A269C9"/>
    <w:rsid w:val="00A26DF5"/>
    <w:rsid w:val="00A27101"/>
    <w:rsid w:val="00A27297"/>
    <w:rsid w:val="00A27A35"/>
    <w:rsid w:val="00A27E89"/>
    <w:rsid w:val="00A3070F"/>
    <w:rsid w:val="00A30CB1"/>
    <w:rsid w:val="00A30D3B"/>
    <w:rsid w:val="00A31786"/>
    <w:rsid w:val="00A320C6"/>
    <w:rsid w:val="00A32975"/>
    <w:rsid w:val="00A32AE5"/>
    <w:rsid w:val="00A33889"/>
    <w:rsid w:val="00A33975"/>
    <w:rsid w:val="00A33A83"/>
    <w:rsid w:val="00A36879"/>
    <w:rsid w:val="00A36952"/>
    <w:rsid w:val="00A37072"/>
    <w:rsid w:val="00A40428"/>
    <w:rsid w:val="00A40638"/>
    <w:rsid w:val="00A40A3E"/>
    <w:rsid w:val="00A40B12"/>
    <w:rsid w:val="00A4135D"/>
    <w:rsid w:val="00A413CD"/>
    <w:rsid w:val="00A41D7E"/>
    <w:rsid w:val="00A41F09"/>
    <w:rsid w:val="00A43068"/>
    <w:rsid w:val="00A44471"/>
    <w:rsid w:val="00A4516D"/>
    <w:rsid w:val="00A45206"/>
    <w:rsid w:val="00A457E7"/>
    <w:rsid w:val="00A45A26"/>
    <w:rsid w:val="00A46011"/>
    <w:rsid w:val="00A4638B"/>
    <w:rsid w:val="00A463B7"/>
    <w:rsid w:val="00A464BC"/>
    <w:rsid w:val="00A466B5"/>
    <w:rsid w:val="00A47484"/>
    <w:rsid w:val="00A476A0"/>
    <w:rsid w:val="00A47E51"/>
    <w:rsid w:val="00A47E53"/>
    <w:rsid w:val="00A507C0"/>
    <w:rsid w:val="00A50A9C"/>
    <w:rsid w:val="00A517BF"/>
    <w:rsid w:val="00A51AB5"/>
    <w:rsid w:val="00A51B69"/>
    <w:rsid w:val="00A51FE3"/>
    <w:rsid w:val="00A52F17"/>
    <w:rsid w:val="00A530DD"/>
    <w:rsid w:val="00A53342"/>
    <w:rsid w:val="00A539AD"/>
    <w:rsid w:val="00A53A9A"/>
    <w:rsid w:val="00A54376"/>
    <w:rsid w:val="00A5510D"/>
    <w:rsid w:val="00A55B20"/>
    <w:rsid w:val="00A56B9C"/>
    <w:rsid w:val="00A57717"/>
    <w:rsid w:val="00A603B4"/>
    <w:rsid w:val="00A606AF"/>
    <w:rsid w:val="00A60B28"/>
    <w:rsid w:val="00A60C18"/>
    <w:rsid w:val="00A61E57"/>
    <w:rsid w:val="00A6248C"/>
    <w:rsid w:val="00A630AC"/>
    <w:rsid w:val="00A63E8C"/>
    <w:rsid w:val="00A640C4"/>
    <w:rsid w:val="00A652C8"/>
    <w:rsid w:val="00A66AFB"/>
    <w:rsid w:val="00A67E61"/>
    <w:rsid w:val="00A702F8"/>
    <w:rsid w:val="00A705C5"/>
    <w:rsid w:val="00A70719"/>
    <w:rsid w:val="00A70DEE"/>
    <w:rsid w:val="00A719DE"/>
    <w:rsid w:val="00A72089"/>
    <w:rsid w:val="00A725BE"/>
    <w:rsid w:val="00A72B8B"/>
    <w:rsid w:val="00A732B8"/>
    <w:rsid w:val="00A735F8"/>
    <w:rsid w:val="00A74590"/>
    <w:rsid w:val="00A74D00"/>
    <w:rsid w:val="00A751B4"/>
    <w:rsid w:val="00A76B1E"/>
    <w:rsid w:val="00A76F95"/>
    <w:rsid w:val="00A77718"/>
    <w:rsid w:val="00A80106"/>
    <w:rsid w:val="00A8058B"/>
    <w:rsid w:val="00A80FA7"/>
    <w:rsid w:val="00A81066"/>
    <w:rsid w:val="00A821F2"/>
    <w:rsid w:val="00A83008"/>
    <w:rsid w:val="00A83170"/>
    <w:rsid w:val="00A836E1"/>
    <w:rsid w:val="00A83F0B"/>
    <w:rsid w:val="00A85342"/>
    <w:rsid w:val="00A85574"/>
    <w:rsid w:val="00A85F75"/>
    <w:rsid w:val="00A86EC3"/>
    <w:rsid w:val="00A86EF6"/>
    <w:rsid w:val="00A87A60"/>
    <w:rsid w:val="00A87B72"/>
    <w:rsid w:val="00A917A5"/>
    <w:rsid w:val="00A91CEA"/>
    <w:rsid w:val="00A9221E"/>
    <w:rsid w:val="00A92CDE"/>
    <w:rsid w:val="00A94539"/>
    <w:rsid w:val="00A95E3B"/>
    <w:rsid w:val="00A96039"/>
    <w:rsid w:val="00A977E6"/>
    <w:rsid w:val="00AA26AE"/>
    <w:rsid w:val="00AA2711"/>
    <w:rsid w:val="00AA2ADF"/>
    <w:rsid w:val="00AA2EC6"/>
    <w:rsid w:val="00AA49A2"/>
    <w:rsid w:val="00AA4A85"/>
    <w:rsid w:val="00AA56FA"/>
    <w:rsid w:val="00AA5B18"/>
    <w:rsid w:val="00AA6050"/>
    <w:rsid w:val="00AA673A"/>
    <w:rsid w:val="00AA69FC"/>
    <w:rsid w:val="00AA764F"/>
    <w:rsid w:val="00AA7AF9"/>
    <w:rsid w:val="00AB0D11"/>
    <w:rsid w:val="00AB1C84"/>
    <w:rsid w:val="00AB26E4"/>
    <w:rsid w:val="00AB391C"/>
    <w:rsid w:val="00AB3FF7"/>
    <w:rsid w:val="00AB47E3"/>
    <w:rsid w:val="00AB56E2"/>
    <w:rsid w:val="00AB6066"/>
    <w:rsid w:val="00AB63B5"/>
    <w:rsid w:val="00AB6D8D"/>
    <w:rsid w:val="00AB7426"/>
    <w:rsid w:val="00AB75B6"/>
    <w:rsid w:val="00AC14FF"/>
    <w:rsid w:val="00AC15D4"/>
    <w:rsid w:val="00AC1CEE"/>
    <w:rsid w:val="00AC1DA7"/>
    <w:rsid w:val="00AC21F4"/>
    <w:rsid w:val="00AC24BD"/>
    <w:rsid w:val="00AC27BC"/>
    <w:rsid w:val="00AC2A23"/>
    <w:rsid w:val="00AC3493"/>
    <w:rsid w:val="00AC4139"/>
    <w:rsid w:val="00AC530B"/>
    <w:rsid w:val="00AC53DF"/>
    <w:rsid w:val="00AC561A"/>
    <w:rsid w:val="00AC5679"/>
    <w:rsid w:val="00AC6B87"/>
    <w:rsid w:val="00AC6CBC"/>
    <w:rsid w:val="00AC7AC1"/>
    <w:rsid w:val="00AC7B51"/>
    <w:rsid w:val="00AD05C3"/>
    <w:rsid w:val="00AD1229"/>
    <w:rsid w:val="00AD19EC"/>
    <w:rsid w:val="00AD1BA7"/>
    <w:rsid w:val="00AD1DF4"/>
    <w:rsid w:val="00AD1FAA"/>
    <w:rsid w:val="00AD22BD"/>
    <w:rsid w:val="00AD28A8"/>
    <w:rsid w:val="00AD29D7"/>
    <w:rsid w:val="00AD3427"/>
    <w:rsid w:val="00AD5BB8"/>
    <w:rsid w:val="00AD5E30"/>
    <w:rsid w:val="00AD7EA1"/>
    <w:rsid w:val="00AE029F"/>
    <w:rsid w:val="00AE152D"/>
    <w:rsid w:val="00AE1AB1"/>
    <w:rsid w:val="00AE2356"/>
    <w:rsid w:val="00AE2945"/>
    <w:rsid w:val="00AE2A6E"/>
    <w:rsid w:val="00AE2E1E"/>
    <w:rsid w:val="00AE349C"/>
    <w:rsid w:val="00AE4781"/>
    <w:rsid w:val="00AE4B57"/>
    <w:rsid w:val="00AE5AD1"/>
    <w:rsid w:val="00AE659D"/>
    <w:rsid w:val="00AE6D90"/>
    <w:rsid w:val="00AE6FF6"/>
    <w:rsid w:val="00AE7772"/>
    <w:rsid w:val="00AF0078"/>
    <w:rsid w:val="00AF0A58"/>
    <w:rsid w:val="00AF162F"/>
    <w:rsid w:val="00AF1BED"/>
    <w:rsid w:val="00AF2051"/>
    <w:rsid w:val="00AF4494"/>
    <w:rsid w:val="00AF4EFE"/>
    <w:rsid w:val="00AF5654"/>
    <w:rsid w:val="00AF59A3"/>
    <w:rsid w:val="00AF6E14"/>
    <w:rsid w:val="00AF6FD5"/>
    <w:rsid w:val="00AF72EE"/>
    <w:rsid w:val="00AF7C73"/>
    <w:rsid w:val="00AF7CBD"/>
    <w:rsid w:val="00AF7E71"/>
    <w:rsid w:val="00B002E4"/>
    <w:rsid w:val="00B007E6"/>
    <w:rsid w:val="00B00DF3"/>
    <w:rsid w:val="00B010E2"/>
    <w:rsid w:val="00B01DC9"/>
    <w:rsid w:val="00B03424"/>
    <w:rsid w:val="00B03B27"/>
    <w:rsid w:val="00B042AF"/>
    <w:rsid w:val="00B05ED8"/>
    <w:rsid w:val="00B07331"/>
    <w:rsid w:val="00B107DB"/>
    <w:rsid w:val="00B11760"/>
    <w:rsid w:val="00B117AF"/>
    <w:rsid w:val="00B13935"/>
    <w:rsid w:val="00B13941"/>
    <w:rsid w:val="00B13A8E"/>
    <w:rsid w:val="00B15256"/>
    <w:rsid w:val="00B155AD"/>
    <w:rsid w:val="00B15D7A"/>
    <w:rsid w:val="00B1613C"/>
    <w:rsid w:val="00B169BC"/>
    <w:rsid w:val="00B17136"/>
    <w:rsid w:val="00B21381"/>
    <w:rsid w:val="00B21E3A"/>
    <w:rsid w:val="00B22067"/>
    <w:rsid w:val="00B22E5D"/>
    <w:rsid w:val="00B23546"/>
    <w:rsid w:val="00B23835"/>
    <w:rsid w:val="00B23CDC"/>
    <w:rsid w:val="00B24059"/>
    <w:rsid w:val="00B24311"/>
    <w:rsid w:val="00B24B22"/>
    <w:rsid w:val="00B24F98"/>
    <w:rsid w:val="00B2539A"/>
    <w:rsid w:val="00B262F4"/>
    <w:rsid w:val="00B26568"/>
    <w:rsid w:val="00B27962"/>
    <w:rsid w:val="00B27CF4"/>
    <w:rsid w:val="00B27D10"/>
    <w:rsid w:val="00B30EA8"/>
    <w:rsid w:val="00B31054"/>
    <w:rsid w:val="00B31B31"/>
    <w:rsid w:val="00B31C30"/>
    <w:rsid w:val="00B320EB"/>
    <w:rsid w:val="00B337AE"/>
    <w:rsid w:val="00B337B7"/>
    <w:rsid w:val="00B33F89"/>
    <w:rsid w:val="00B34F35"/>
    <w:rsid w:val="00B351CF"/>
    <w:rsid w:val="00B35B53"/>
    <w:rsid w:val="00B37130"/>
    <w:rsid w:val="00B40206"/>
    <w:rsid w:val="00B40793"/>
    <w:rsid w:val="00B40A72"/>
    <w:rsid w:val="00B41C57"/>
    <w:rsid w:val="00B42F08"/>
    <w:rsid w:val="00B43948"/>
    <w:rsid w:val="00B43EE6"/>
    <w:rsid w:val="00B4465C"/>
    <w:rsid w:val="00B44A90"/>
    <w:rsid w:val="00B456A0"/>
    <w:rsid w:val="00B45E21"/>
    <w:rsid w:val="00B45FD6"/>
    <w:rsid w:val="00B46A1F"/>
    <w:rsid w:val="00B46E77"/>
    <w:rsid w:val="00B50A15"/>
    <w:rsid w:val="00B50B45"/>
    <w:rsid w:val="00B50CC1"/>
    <w:rsid w:val="00B51218"/>
    <w:rsid w:val="00B512A0"/>
    <w:rsid w:val="00B5159F"/>
    <w:rsid w:val="00B515EE"/>
    <w:rsid w:val="00B517A6"/>
    <w:rsid w:val="00B51D04"/>
    <w:rsid w:val="00B52356"/>
    <w:rsid w:val="00B52DC7"/>
    <w:rsid w:val="00B53E07"/>
    <w:rsid w:val="00B53F77"/>
    <w:rsid w:val="00B5537B"/>
    <w:rsid w:val="00B55433"/>
    <w:rsid w:val="00B557CA"/>
    <w:rsid w:val="00B559A2"/>
    <w:rsid w:val="00B55CA4"/>
    <w:rsid w:val="00B56D6C"/>
    <w:rsid w:val="00B56E18"/>
    <w:rsid w:val="00B56FC0"/>
    <w:rsid w:val="00B5720B"/>
    <w:rsid w:val="00B60CB0"/>
    <w:rsid w:val="00B61262"/>
    <w:rsid w:val="00B62987"/>
    <w:rsid w:val="00B62F99"/>
    <w:rsid w:val="00B64A19"/>
    <w:rsid w:val="00B65635"/>
    <w:rsid w:val="00B659CE"/>
    <w:rsid w:val="00B66B6A"/>
    <w:rsid w:val="00B67A4B"/>
    <w:rsid w:val="00B70F82"/>
    <w:rsid w:val="00B71A11"/>
    <w:rsid w:val="00B723D5"/>
    <w:rsid w:val="00B72698"/>
    <w:rsid w:val="00B737D1"/>
    <w:rsid w:val="00B737E5"/>
    <w:rsid w:val="00B7419E"/>
    <w:rsid w:val="00B74319"/>
    <w:rsid w:val="00B74521"/>
    <w:rsid w:val="00B74D70"/>
    <w:rsid w:val="00B75D2E"/>
    <w:rsid w:val="00B75EF2"/>
    <w:rsid w:val="00B77CD9"/>
    <w:rsid w:val="00B80900"/>
    <w:rsid w:val="00B8118C"/>
    <w:rsid w:val="00B81993"/>
    <w:rsid w:val="00B821CB"/>
    <w:rsid w:val="00B82555"/>
    <w:rsid w:val="00B82CBB"/>
    <w:rsid w:val="00B83887"/>
    <w:rsid w:val="00B8388C"/>
    <w:rsid w:val="00B861B5"/>
    <w:rsid w:val="00B8746E"/>
    <w:rsid w:val="00B9094F"/>
    <w:rsid w:val="00B90DC6"/>
    <w:rsid w:val="00B90DF4"/>
    <w:rsid w:val="00B91D3F"/>
    <w:rsid w:val="00B926AB"/>
    <w:rsid w:val="00B93062"/>
    <w:rsid w:val="00B937B5"/>
    <w:rsid w:val="00B94914"/>
    <w:rsid w:val="00B94AEE"/>
    <w:rsid w:val="00B95F78"/>
    <w:rsid w:val="00B96669"/>
    <w:rsid w:val="00B9698A"/>
    <w:rsid w:val="00B96A92"/>
    <w:rsid w:val="00B96CC0"/>
    <w:rsid w:val="00B97041"/>
    <w:rsid w:val="00B976CC"/>
    <w:rsid w:val="00B978B8"/>
    <w:rsid w:val="00BA0FB8"/>
    <w:rsid w:val="00BA1541"/>
    <w:rsid w:val="00BA179A"/>
    <w:rsid w:val="00BA2046"/>
    <w:rsid w:val="00BA22B3"/>
    <w:rsid w:val="00BA24A2"/>
    <w:rsid w:val="00BA287B"/>
    <w:rsid w:val="00BA2ADF"/>
    <w:rsid w:val="00BA31AB"/>
    <w:rsid w:val="00BA31FA"/>
    <w:rsid w:val="00BA4593"/>
    <w:rsid w:val="00BA4A35"/>
    <w:rsid w:val="00BA4ED4"/>
    <w:rsid w:val="00BA54E1"/>
    <w:rsid w:val="00BA5A9A"/>
    <w:rsid w:val="00BA638E"/>
    <w:rsid w:val="00BA6865"/>
    <w:rsid w:val="00BA710F"/>
    <w:rsid w:val="00BA7F7F"/>
    <w:rsid w:val="00BA7FBA"/>
    <w:rsid w:val="00BB01CD"/>
    <w:rsid w:val="00BB1096"/>
    <w:rsid w:val="00BB120C"/>
    <w:rsid w:val="00BB1AA4"/>
    <w:rsid w:val="00BB1D2D"/>
    <w:rsid w:val="00BB1DD1"/>
    <w:rsid w:val="00BB1E99"/>
    <w:rsid w:val="00BB1ED1"/>
    <w:rsid w:val="00BB2A2B"/>
    <w:rsid w:val="00BB476D"/>
    <w:rsid w:val="00BB49B3"/>
    <w:rsid w:val="00BB4A3D"/>
    <w:rsid w:val="00BB510F"/>
    <w:rsid w:val="00BB53AD"/>
    <w:rsid w:val="00BB59FD"/>
    <w:rsid w:val="00BB5C3F"/>
    <w:rsid w:val="00BC0329"/>
    <w:rsid w:val="00BC059E"/>
    <w:rsid w:val="00BC0D34"/>
    <w:rsid w:val="00BC15F7"/>
    <w:rsid w:val="00BC1843"/>
    <w:rsid w:val="00BC1D6E"/>
    <w:rsid w:val="00BC2761"/>
    <w:rsid w:val="00BC37FA"/>
    <w:rsid w:val="00BC4CA8"/>
    <w:rsid w:val="00BC5AA8"/>
    <w:rsid w:val="00BC6CBE"/>
    <w:rsid w:val="00BC6ECA"/>
    <w:rsid w:val="00BC7832"/>
    <w:rsid w:val="00BC7F01"/>
    <w:rsid w:val="00BC7FBE"/>
    <w:rsid w:val="00BD005E"/>
    <w:rsid w:val="00BD006A"/>
    <w:rsid w:val="00BD01DA"/>
    <w:rsid w:val="00BD1388"/>
    <w:rsid w:val="00BD1D82"/>
    <w:rsid w:val="00BD2F6C"/>
    <w:rsid w:val="00BD330B"/>
    <w:rsid w:val="00BD373E"/>
    <w:rsid w:val="00BD3D6E"/>
    <w:rsid w:val="00BD50E5"/>
    <w:rsid w:val="00BD5100"/>
    <w:rsid w:val="00BD51C3"/>
    <w:rsid w:val="00BD64DC"/>
    <w:rsid w:val="00BD6C55"/>
    <w:rsid w:val="00BD7959"/>
    <w:rsid w:val="00BE0D1A"/>
    <w:rsid w:val="00BE116B"/>
    <w:rsid w:val="00BE1523"/>
    <w:rsid w:val="00BE2267"/>
    <w:rsid w:val="00BE2800"/>
    <w:rsid w:val="00BE2A5D"/>
    <w:rsid w:val="00BE4DD3"/>
    <w:rsid w:val="00BE5A45"/>
    <w:rsid w:val="00BE76B2"/>
    <w:rsid w:val="00BE7875"/>
    <w:rsid w:val="00BE78F0"/>
    <w:rsid w:val="00BF0802"/>
    <w:rsid w:val="00BF12C5"/>
    <w:rsid w:val="00BF26A3"/>
    <w:rsid w:val="00BF3AAF"/>
    <w:rsid w:val="00BF3F9A"/>
    <w:rsid w:val="00BF5C53"/>
    <w:rsid w:val="00BF6B53"/>
    <w:rsid w:val="00BF6C7D"/>
    <w:rsid w:val="00BF6D17"/>
    <w:rsid w:val="00BF6F3E"/>
    <w:rsid w:val="00BF6FCD"/>
    <w:rsid w:val="00BF7570"/>
    <w:rsid w:val="00C00D25"/>
    <w:rsid w:val="00C01286"/>
    <w:rsid w:val="00C0175E"/>
    <w:rsid w:val="00C0288B"/>
    <w:rsid w:val="00C029FC"/>
    <w:rsid w:val="00C02CE8"/>
    <w:rsid w:val="00C02E10"/>
    <w:rsid w:val="00C02F86"/>
    <w:rsid w:val="00C034CB"/>
    <w:rsid w:val="00C03D1D"/>
    <w:rsid w:val="00C049AE"/>
    <w:rsid w:val="00C05E53"/>
    <w:rsid w:val="00C0689D"/>
    <w:rsid w:val="00C06E63"/>
    <w:rsid w:val="00C071D7"/>
    <w:rsid w:val="00C07A9D"/>
    <w:rsid w:val="00C07AD1"/>
    <w:rsid w:val="00C07B8A"/>
    <w:rsid w:val="00C07E93"/>
    <w:rsid w:val="00C10417"/>
    <w:rsid w:val="00C10646"/>
    <w:rsid w:val="00C10FCE"/>
    <w:rsid w:val="00C11267"/>
    <w:rsid w:val="00C127A7"/>
    <w:rsid w:val="00C12D3E"/>
    <w:rsid w:val="00C12D50"/>
    <w:rsid w:val="00C12EA1"/>
    <w:rsid w:val="00C12EC8"/>
    <w:rsid w:val="00C14B6C"/>
    <w:rsid w:val="00C14D9C"/>
    <w:rsid w:val="00C155B0"/>
    <w:rsid w:val="00C1580C"/>
    <w:rsid w:val="00C15B1A"/>
    <w:rsid w:val="00C15B6F"/>
    <w:rsid w:val="00C161B4"/>
    <w:rsid w:val="00C16C44"/>
    <w:rsid w:val="00C2039D"/>
    <w:rsid w:val="00C20998"/>
    <w:rsid w:val="00C21E48"/>
    <w:rsid w:val="00C21FAE"/>
    <w:rsid w:val="00C232BD"/>
    <w:rsid w:val="00C23641"/>
    <w:rsid w:val="00C24424"/>
    <w:rsid w:val="00C245C0"/>
    <w:rsid w:val="00C25559"/>
    <w:rsid w:val="00C261EF"/>
    <w:rsid w:val="00C26399"/>
    <w:rsid w:val="00C26459"/>
    <w:rsid w:val="00C3003E"/>
    <w:rsid w:val="00C30704"/>
    <w:rsid w:val="00C31127"/>
    <w:rsid w:val="00C31B0E"/>
    <w:rsid w:val="00C32138"/>
    <w:rsid w:val="00C32925"/>
    <w:rsid w:val="00C32A25"/>
    <w:rsid w:val="00C33051"/>
    <w:rsid w:val="00C333EA"/>
    <w:rsid w:val="00C33ED2"/>
    <w:rsid w:val="00C345E2"/>
    <w:rsid w:val="00C3469E"/>
    <w:rsid w:val="00C34AB2"/>
    <w:rsid w:val="00C357E3"/>
    <w:rsid w:val="00C35A3E"/>
    <w:rsid w:val="00C35CF1"/>
    <w:rsid w:val="00C369C3"/>
    <w:rsid w:val="00C3791B"/>
    <w:rsid w:val="00C37B0E"/>
    <w:rsid w:val="00C37B20"/>
    <w:rsid w:val="00C409A7"/>
    <w:rsid w:val="00C40E95"/>
    <w:rsid w:val="00C412D5"/>
    <w:rsid w:val="00C41951"/>
    <w:rsid w:val="00C41A89"/>
    <w:rsid w:val="00C41EEB"/>
    <w:rsid w:val="00C4375B"/>
    <w:rsid w:val="00C43FCE"/>
    <w:rsid w:val="00C44C9C"/>
    <w:rsid w:val="00C44FF7"/>
    <w:rsid w:val="00C4556E"/>
    <w:rsid w:val="00C45BA4"/>
    <w:rsid w:val="00C46133"/>
    <w:rsid w:val="00C4659D"/>
    <w:rsid w:val="00C46E39"/>
    <w:rsid w:val="00C4778B"/>
    <w:rsid w:val="00C47A8B"/>
    <w:rsid w:val="00C47B1A"/>
    <w:rsid w:val="00C47CB4"/>
    <w:rsid w:val="00C47E33"/>
    <w:rsid w:val="00C506D9"/>
    <w:rsid w:val="00C50EE6"/>
    <w:rsid w:val="00C51152"/>
    <w:rsid w:val="00C518E1"/>
    <w:rsid w:val="00C52A4B"/>
    <w:rsid w:val="00C52D64"/>
    <w:rsid w:val="00C535CB"/>
    <w:rsid w:val="00C5381F"/>
    <w:rsid w:val="00C53839"/>
    <w:rsid w:val="00C545D3"/>
    <w:rsid w:val="00C54653"/>
    <w:rsid w:val="00C54BCB"/>
    <w:rsid w:val="00C556FF"/>
    <w:rsid w:val="00C55D73"/>
    <w:rsid w:val="00C5623D"/>
    <w:rsid w:val="00C5719A"/>
    <w:rsid w:val="00C571FA"/>
    <w:rsid w:val="00C57501"/>
    <w:rsid w:val="00C57E47"/>
    <w:rsid w:val="00C57F15"/>
    <w:rsid w:val="00C61C52"/>
    <w:rsid w:val="00C6278D"/>
    <w:rsid w:val="00C63804"/>
    <w:rsid w:val="00C640A0"/>
    <w:rsid w:val="00C6435D"/>
    <w:rsid w:val="00C64913"/>
    <w:rsid w:val="00C64F0D"/>
    <w:rsid w:val="00C66FCD"/>
    <w:rsid w:val="00C673EB"/>
    <w:rsid w:val="00C67C5E"/>
    <w:rsid w:val="00C67E5E"/>
    <w:rsid w:val="00C71141"/>
    <w:rsid w:val="00C72B11"/>
    <w:rsid w:val="00C7329B"/>
    <w:rsid w:val="00C73630"/>
    <w:rsid w:val="00C736CE"/>
    <w:rsid w:val="00C73C5A"/>
    <w:rsid w:val="00C74316"/>
    <w:rsid w:val="00C74DF9"/>
    <w:rsid w:val="00C750A5"/>
    <w:rsid w:val="00C7572B"/>
    <w:rsid w:val="00C7674C"/>
    <w:rsid w:val="00C769F3"/>
    <w:rsid w:val="00C77A91"/>
    <w:rsid w:val="00C77E60"/>
    <w:rsid w:val="00C77EBC"/>
    <w:rsid w:val="00C80285"/>
    <w:rsid w:val="00C80543"/>
    <w:rsid w:val="00C811FF"/>
    <w:rsid w:val="00C81385"/>
    <w:rsid w:val="00C83619"/>
    <w:rsid w:val="00C84FC9"/>
    <w:rsid w:val="00C85507"/>
    <w:rsid w:val="00C866DD"/>
    <w:rsid w:val="00C866FA"/>
    <w:rsid w:val="00C8671E"/>
    <w:rsid w:val="00C86887"/>
    <w:rsid w:val="00C87786"/>
    <w:rsid w:val="00C91222"/>
    <w:rsid w:val="00C92220"/>
    <w:rsid w:val="00C923A3"/>
    <w:rsid w:val="00C925C1"/>
    <w:rsid w:val="00C92CEA"/>
    <w:rsid w:val="00C94080"/>
    <w:rsid w:val="00C94718"/>
    <w:rsid w:val="00C94908"/>
    <w:rsid w:val="00C94925"/>
    <w:rsid w:val="00C95BA0"/>
    <w:rsid w:val="00C9612C"/>
    <w:rsid w:val="00C96B33"/>
    <w:rsid w:val="00C96EA0"/>
    <w:rsid w:val="00CA016B"/>
    <w:rsid w:val="00CA0B72"/>
    <w:rsid w:val="00CA0BDD"/>
    <w:rsid w:val="00CA13EA"/>
    <w:rsid w:val="00CA18FE"/>
    <w:rsid w:val="00CA1C04"/>
    <w:rsid w:val="00CA2D0A"/>
    <w:rsid w:val="00CA374B"/>
    <w:rsid w:val="00CA5A5C"/>
    <w:rsid w:val="00CA5F61"/>
    <w:rsid w:val="00CB0CE0"/>
    <w:rsid w:val="00CB14CA"/>
    <w:rsid w:val="00CB170A"/>
    <w:rsid w:val="00CB17F7"/>
    <w:rsid w:val="00CB2A9C"/>
    <w:rsid w:val="00CB2CC0"/>
    <w:rsid w:val="00CB2D64"/>
    <w:rsid w:val="00CB3CB3"/>
    <w:rsid w:val="00CB3E3D"/>
    <w:rsid w:val="00CB448C"/>
    <w:rsid w:val="00CB5070"/>
    <w:rsid w:val="00CB5093"/>
    <w:rsid w:val="00CB5118"/>
    <w:rsid w:val="00CB5D32"/>
    <w:rsid w:val="00CB640E"/>
    <w:rsid w:val="00CB7504"/>
    <w:rsid w:val="00CC0372"/>
    <w:rsid w:val="00CC1C0F"/>
    <w:rsid w:val="00CC1E6C"/>
    <w:rsid w:val="00CC2867"/>
    <w:rsid w:val="00CC3FF8"/>
    <w:rsid w:val="00CC4839"/>
    <w:rsid w:val="00CC4A5A"/>
    <w:rsid w:val="00CC50AA"/>
    <w:rsid w:val="00CC5EA6"/>
    <w:rsid w:val="00CC609E"/>
    <w:rsid w:val="00CD082B"/>
    <w:rsid w:val="00CD094A"/>
    <w:rsid w:val="00CD1803"/>
    <w:rsid w:val="00CD189B"/>
    <w:rsid w:val="00CD1969"/>
    <w:rsid w:val="00CD2194"/>
    <w:rsid w:val="00CD228A"/>
    <w:rsid w:val="00CD2878"/>
    <w:rsid w:val="00CD4AFD"/>
    <w:rsid w:val="00CD5471"/>
    <w:rsid w:val="00CD5682"/>
    <w:rsid w:val="00CD6726"/>
    <w:rsid w:val="00CD6E71"/>
    <w:rsid w:val="00CD75CA"/>
    <w:rsid w:val="00CD7914"/>
    <w:rsid w:val="00CD7987"/>
    <w:rsid w:val="00CD7D85"/>
    <w:rsid w:val="00CD7DCF"/>
    <w:rsid w:val="00CD7DF3"/>
    <w:rsid w:val="00CE0925"/>
    <w:rsid w:val="00CE0AB2"/>
    <w:rsid w:val="00CE0D2C"/>
    <w:rsid w:val="00CE1144"/>
    <w:rsid w:val="00CE11B4"/>
    <w:rsid w:val="00CE27A7"/>
    <w:rsid w:val="00CE2E0C"/>
    <w:rsid w:val="00CE36C1"/>
    <w:rsid w:val="00CE3D9A"/>
    <w:rsid w:val="00CE438F"/>
    <w:rsid w:val="00CE43DB"/>
    <w:rsid w:val="00CE4ADF"/>
    <w:rsid w:val="00CE562A"/>
    <w:rsid w:val="00CE57DE"/>
    <w:rsid w:val="00CE59E3"/>
    <w:rsid w:val="00CE5E45"/>
    <w:rsid w:val="00CE5FD4"/>
    <w:rsid w:val="00CE6705"/>
    <w:rsid w:val="00CE6DB2"/>
    <w:rsid w:val="00CE7098"/>
    <w:rsid w:val="00CE728F"/>
    <w:rsid w:val="00CE7EF2"/>
    <w:rsid w:val="00CF1606"/>
    <w:rsid w:val="00CF1A13"/>
    <w:rsid w:val="00CF1E62"/>
    <w:rsid w:val="00CF21D0"/>
    <w:rsid w:val="00CF335D"/>
    <w:rsid w:val="00CF34A1"/>
    <w:rsid w:val="00CF38DD"/>
    <w:rsid w:val="00CF3C67"/>
    <w:rsid w:val="00CF44AE"/>
    <w:rsid w:val="00CF4EEF"/>
    <w:rsid w:val="00CF6343"/>
    <w:rsid w:val="00CF634A"/>
    <w:rsid w:val="00CF65A0"/>
    <w:rsid w:val="00CF684E"/>
    <w:rsid w:val="00CF7C60"/>
    <w:rsid w:val="00D00A20"/>
    <w:rsid w:val="00D00BD2"/>
    <w:rsid w:val="00D00DB2"/>
    <w:rsid w:val="00D00E28"/>
    <w:rsid w:val="00D02782"/>
    <w:rsid w:val="00D032BA"/>
    <w:rsid w:val="00D043D4"/>
    <w:rsid w:val="00D050D8"/>
    <w:rsid w:val="00D0686A"/>
    <w:rsid w:val="00D06EC2"/>
    <w:rsid w:val="00D0718F"/>
    <w:rsid w:val="00D07F3E"/>
    <w:rsid w:val="00D1100D"/>
    <w:rsid w:val="00D11416"/>
    <w:rsid w:val="00D1284F"/>
    <w:rsid w:val="00D131B5"/>
    <w:rsid w:val="00D1351C"/>
    <w:rsid w:val="00D13735"/>
    <w:rsid w:val="00D13CF7"/>
    <w:rsid w:val="00D14070"/>
    <w:rsid w:val="00D169A2"/>
    <w:rsid w:val="00D16F26"/>
    <w:rsid w:val="00D170AA"/>
    <w:rsid w:val="00D20123"/>
    <w:rsid w:val="00D2025F"/>
    <w:rsid w:val="00D20E95"/>
    <w:rsid w:val="00D21830"/>
    <w:rsid w:val="00D21EDB"/>
    <w:rsid w:val="00D22055"/>
    <w:rsid w:val="00D22705"/>
    <w:rsid w:val="00D231F0"/>
    <w:rsid w:val="00D235D8"/>
    <w:rsid w:val="00D23F8E"/>
    <w:rsid w:val="00D244C4"/>
    <w:rsid w:val="00D26019"/>
    <w:rsid w:val="00D266D1"/>
    <w:rsid w:val="00D268BD"/>
    <w:rsid w:val="00D26CB7"/>
    <w:rsid w:val="00D27E9A"/>
    <w:rsid w:val="00D30152"/>
    <w:rsid w:val="00D30635"/>
    <w:rsid w:val="00D30A9E"/>
    <w:rsid w:val="00D30B84"/>
    <w:rsid w:val="00D31A78"/>
    <w:rsid w:val="00D33803"/>
    <w:rsid w:val="00D33851"/>
    <w:rsid w:val="00D33E8B"/>
    <w:rsid w:val="00D34457"/>
    <w:rsid w:val="00D34ADE"/>
    <w:rsid w:val="00D354BF"/>
    <w:rsid w:val="00D36B07"/>
    <w:rsid w:val="00D3702D"/>
    <w:rsid w:val="00D370CB"/>
    <w:rsid w:val="00D37791"/>
    <w:rsid w:val="00D379A2"/>
    <w:rsid w:val="00D4130B"/>
    <w:rsid w:val="00D4219C"/>
    <w:rsid w:val="00D42279"/>
    <w:rsid w:val="00D43451"/>
    <w:rsid w:val="00D43569"/>
    <w:rsid w:val="00D43EC0"/>
    <w:rsid w:val="00D43F3E"/>
    <w:rsid w:val="00D44273"/>
    <w:rsid w:val="00D453DA"/>
    <w:rsid w:val="00D4640A"/>
    <w:rsid w:val="00D4691B"/>
    <w:rsid w:val="00D475B6"/>
    <w:rsid w:val="00D51216"/>
    <w:rsid w:val="00D515AF"/>
    <w:rsid w:val="00D51EC0"/>
    <w:rsid w:val="00D5208E"/>
    <w:rsid w:val="00D5238F"/>
    <w:rsid w:val="00D52605"/>
    <w:rsid w:val="00D526F2"/>
    <w:rsid w:val="00D52CAB"/>
    <w:rsid w:val="00D5356B"/>
    <w:rsid w:val="00D5359A"/>
    <w:rsid w:val="00D54407"/>
    <w:rsid w:val="00D56E29"/>
    <w:rsid w:val="00D573A1"/>
    <w:rsid w:val="00D57C5E"/>
    <w:rsid w:val="00D57FD0"/>
    <w:rsid w:val="00D607C9"/>
    <w:rsid w:val="00D607F7"/>
    <w:rsid w:val="00D60C28"/>
    <w:rsid w:val="00D60F82"/>
    <w:rsid w:val="00D61D6C"/>
    <w:rsid w:val="00D624AA"/>
    <w:rsid w:val="00D628CA"/>
    <w:rsid w:val="00D62D02"/>
    <w:rsid w:val="00D62E51"/>
    <w:rsid w:val="00D63079"/>
    <w:rsid w:val="00D63484"/>
    <w:rsid w:val="00D63605"/>
    <w:rsid w:val="00D64C50"/>
    <w:rsid w:val="00D66DD7"/>
    <w:rsid w:val="00D672AF"/>
    <w:rsid w:val="00D67B49"/>
    <w:rsid w:val="00D702C4"/>
    <w:rsid w:val="00D703E2"/>
    <w:rsid w:val="00D70F55"/>
    <w:rsid w:val="00D72234"/>
    <w:rsid w:val="00D72776"/>
    <w:rsid w:val="00D72B25"/>
    <w:rsid w:val="00D72D96"/>
    <w:rsid w:val="00D7324F"/>
    <w:rsid w:val="00D7366F"/>
    <w:rsid w:val="00D73719"/>
    <w:rsid w:val="00D74522"/>
    <w:rsid w:val="00D7467B"/>
    <w:rsid w:val="00D755BC"/>
    <w:rsid w:val="00D75D67"/>
    <w:rsid w:val="00D75DE3"/>
    <w:rsid w:val="00D75FDB"/>
    <w:rsid w:val="00D76164"/>
    <w:rsid w:val="00D764E2"/>
    <w:rsid w:val="00D76834"/>
    <w:rsid w:val="00D76C1A"/>
    <w:rsid w:val="00D76D70"/>
    <w:rsid w:val="00D773EB"/>
    <w:rsid w:val="00D77EE6"/>
    <w:rsid w:val="00D80156"/>
    <w:rsid w:val="00D803F5"/>
    <w:rsid w:val="00D8097A"/>
    <w:rsid w:val="00D80A46"/>
    <w:rsid w:val="00D80C90"/>
    <w:rsid w:val="00D82B44"/>
    <w:rsid w:val="00D83DCA"/>
    <w:rsid w:val="00D83FFD"/>
    <w:rsid w:val="00D84062"/>
    <w:rsid w:val="00D8595F"/>
    <w:rsid w:val="00D8693F"/>
    <w:rsid w:val="00D8792C"/>
    <w:rsid w:val="00D901A8"/>
    <w:rsid w:val="00D90287"/>
    <w:rsid w:val="00D90B52"/>
    <w:rsid w:val="00D90FE2"/>
    <w:rsid w:val="00D9108F"/>
    <w:rsid w:val="00D9123E"/>
    <w:rsid w:val="00D91A0C"/>
    <w:rsid w:val="00D92FC7"/>
    <w:rsid w:val="00D9302F"/>
    <w:rsid w:val="00D931E2"/>
    <w:rsid w:val="00D93426"/>
    <w:rsid w:val="00D9403A"/>
    <w:rsid w:val="00D94C96"/>
    <w:rsid w:val="00D95290"/>
    <w:rsid w:val="00D95825"/>
    <w:rsid w:val="00D96935"/>
    <w:rsid w:val="00D96A51"/>
    <w:rsid w:val="00D97600"/>
    <w:rsid w:val="00DA040D"/>
    <w:rsid w:val="00DA2910"/>
    <w:rsid w:val="00DA2A35"/>
    <w:rsid w:val="00DA3F92"/>
    <w:rsid w:val="00DA4EE4"/>
    <w:rsid w:val="00DA5527"/>
    <w:rsid w:val="00DA571A"/>
    <w:rsid w:val="00DA5E02"/>
    <w:rsid w:val="00DA6E98"/>
    <w:rsid w:val="00DB09AF"/>
    <w:rsid w:val="00DB0BDB"/>
    <w:rsid w:val="00DB211E"/>
    <w:rsid w:val="00DB25B9"/>
    <w:rsid w:val="00DB26B0"/>
    <w:rsid w:val="00DB2F88"/>
    <w:rsid w:val="00DB3747"/>
    <w:rsid w:val="00DB39A3"/>
    <w:rsid w:val="00DB3A95"/>
    <w:rsid w:val="00DB455A"/>
    <w:rsid w:val="00DB495B"/>
    <w:rsid w:val="00DB5182"/>
    <w:rsid w:val="00DB536F"/>
    <w:rsid w:val="00DB586C"/>
    <w:rsid w:val="00DB5AEB"/>
    <w:rsid w:val="00DB5DF9"/>
    <w:rsid w:val="00DB65F4"/>
    <w:rsid w:val="00DB66F2"/>
    <w:rsid w:val="00DB6D2C"/>
    <w:rsid w:val="00DB76BB"/>
    <w:rsid w:val="00DB7748"/>
    <w:rsid w:val="00DB7F88"/>
    <w:rsid w:val="00DC05C7"/>
    <w:rsid w:val="00DC28AE"/>
    <w:rsid w:val="00DC2B1B"/>
    <w:rsid w:val="00DC2C09"/>
    <w:rsid w:val="00DC2EB5"/>
    <w:rsid w:val="00DC3F05"/>
    <w:rsid w:val="00DC4A27"/>
    <w:rsid w:val="00DC4EE4"/>
    <w:rsid w:val="00DC596E"/>
    <w:rsid w:val="00DC5F04"/>
    <w:rsid w:val="00DC7082"/>
    <w:rsid w:val="00DD0E75"/>
    <w:rsid w:val="00DD10D6"/>
    <w:rsid w:val="00DD14FA"/>
    <w:rsid w:val="00DD2A98"/>
    <w:rsid w:val="00DD2D07"/>
    <w:rsid w:val="00DD350F"/>
    <w:rsid w:val="00DD3A30"/>
    <w:rsid w:val="00DD3F7A"/>
    <w:rsid w:val="00DD5046"/>
    <w:rsid w:val="00DD6BBA"/>
    <w:rsid w:val="00DE1482"/>
    <w:rsid w:val="00DE1EBC"/>
    <w:rsid w:val="00DE2B3B"/>
    <w:rsid w:val="00DE351E"/>
    <w:rsid w:val="00DE38E1"/>
    <w:rsid w:val="00DE4CDB"/>
    <w:rsid w:val="00DE53F2"/>
    <w:rsid w:val="00DE594A"/>
    <w:rsid w:val="00DE5C66"/>
    <w:rsid w:val="00DE701F"/>
    <w:rsid w:val="00DE73B3"/>
    <w:rsid w:val="00DE7715"/>
    <w:rsid w:val="00DF10A8"/>
    <w:rsid w:val="00DF1714"/>
    <w:rsid w:val="00DF1B2F"/>
    <w:rsid w:val="00DF1B68"/>
    <w:rsid w:val="00DF1D13"/>
    <w:rsid w:val="00DF1EEE"/>
    <w:rsid w:val="00DF214A"/>
    <w:rsid w:val="00DF391D"/>
    <w:rsid w:val="00DF3B17"/>
    <w:rsid w:val="00DF3C5C"/>
    <w:rsid w:val="00DF4128"/>
    <w:rsid w:val="00DF47DE"/>
    <w:rsid w:val="00DF4D28"/>
    <w:rsid w:val="00DF5DF4"/>
    <w:rsid w:val="00DF6011"/>
    <w:rsid w:val="00DF6527"/>
    <w:rsid w:val="00DF6B3C"/>
    <w:rsid w:val="00DF7828"/>
    <w:rsid w:val="00DF7B5C"/>
    <w:rsid w:val="00E00B24"/>
    <w:rsid w:val="00E016F2"/>
    <w:rsid w:val="00E02BB3"/>
    <w:rsid w:val="00E0395F"/>
    <w:rsid w:val="00E03CC2"/>
    <w:rsid w:val="00E03E2F"/>
    <w:rsid w:val="00E04735"/>
    <w:rsid w:val="00E058B8"/>
    <w:rsid w:val="00E0595F"/>
    <w:rsid w:val="00E05D35"/>
    <w:rsid w:val="00E0612A"/>
    <w:rsid w:val="00E06265"/>
    <w:rsid w:val="00E06CA6"/>
    <w:rsid w:val="00E0748B"/>
    <w:rsid w:val="00E07831"/>
    <w:rsid w:val="00E1059B"/>
    <w:rsid w:val="00E10AC0"/>
    <w:rsid w:val="00E10E0A"/>
    <w:rsid w:val="00E123CD"/>
    <w:rsid w:val="00E12588"/>
    <w:rsid w:val="00E1261E"/>
    <w:rsid w:val="00E12709"/>
    <w:rsid w:val="00E128AE"/>
    <w:rsid w:val="00E13A3F"/>
    <w:rsid w:val="00E151FA"/>
    <w:rsid w:val="00E15590"/>
    <w:rsid w:val="00E15A16"/>
    <w:rsid w:val="00E16035"/>
    <w:rsid w:val="00E16128"/>
    <w:rsid w:val="00E16EC6"/>
    <w:rsid w:val="00E17866"/>
    <w:rsid w:val="00E20378"/>
    <w:rsid w:val="00E20487"/>
    <w:rsid w:val="00E20998"/>
    <w:rsid w:val="00E20A53"/>
    <w:rsid w:val="00E20D48"/>
    <w:rsid w:val="00E21843"/>
    <w:rsid w:val="00E21D0D"/>
    <w:rsid w:val="00E2284A"/>
    <w:rsid w:val="00E22BAA"/>
    <w:rsid w:val="00E233F9"/>
    <w:rsid w:val="00E23A26"/>
    <w:rsid w:val="00E23B21"/>
    <w:rsid w:val="00E23BCD"/>
    <w:rsid w:val="00E24256"/>
    <w:rsid w:val="00E243D0"/>
    <w:rsid w:val="00E262FB"/>
    <w:rsid w:val="00E268EC"/>
    <w:rsid w:val="00E275EA"/>
    <w:rsid w:val="00E27F30"/>
    <w:rsid w:val="00E31158"/>
    <w:rsid w:val="00E31566"/>
    <w:rsid w:val="00E31CF7"/>
    <w:rsid w:val="00E326E8"/>
    <w:rsid w:val="00E3379A"/>
    <w:rsid w:val="00E337F3"/>
    <w:rsid w:val="00E3383F"/>
    <w:rsid w:val="00E33D70"/>
    <w:rsid w:val="00E3426E"/>
    <w:rsid w:val="00E34281"/>
    <w:rsid w:val="00E34382"/>
    <w:rsid w:val="00E3497C"/>
    <w:rsid w:val="00E3538E"/>
    <w:rsid w:val="00E36962"/>
    <w:rsid w:val="00E37005"/>
    <w:rsid w:val="00E37A2B"/>
    <w:rsid w:val="00E406C8"/>
    <w:rsid w:val="00E4155C"/>
    <w:rsid w:val="00E43A29"/>
    <w:rsid w:val="00E43B0F"/>
    <w:rsid w:val="00E43DA5"/>
    <w:rsid w:val="00E44689"/>
    <w:rsid w:val="00E44775"/>
    <w:rsid w:val="00E44CF1"/>
    <w:rsid w:val="00E452F7"/>
    <w:rsid w:val="00E459BE"/>
    <w:rsid w:val="00E45A14"/>
    <w:rsid w:val="00E470D7"/>
    <w:rsid w:val="00E4716A"/>
    <w:rsid w:val="00E473EE"/>
    <w:rsid w:val="00E47D25"/>
    <w:rsid w:val="00E50234"/>
    <w:rsid w:val="00E51421"/>
    <w:rsid w:val="00E51438"/>
    <w:rsid w:val="00E5243A"/>
    <w:rsid w:val="00E5307F"/>
    <w:rsid w:val="00E532E1"/>
    <w:rsid w:val="00E53AEE"/>
    <w:rsid w:val="00E560DB"/>
    <w:rsid w:val="00E57682"/>
    <w:rsid w:val="00E600F8"/>
    <w:rsid w:val="00E602BC"/>
    <w:rsid w:val="00E6074D"/>
    <w:rsid w:val="00E60824"/>
    <w:rsid w:val="00E60988"/>
    <w:rsid w:val="00E619A1"/>
    <w:rsid w:val="00E61B46"/>
    <w:rsid w:val="00E61CBC"/>
    <w:rsid w:val="00E625A6"/>
    <w:rsid w:val="00E62840"/>
    <w:rsid w:val="00E6298A"/>
    <w:rsid w:val="00E62CD6"/>
    <w:rsid w:val="00E62E03"/>
    <w:rsid w:val="00E6308F"/>
    <w:rsid w:val="00E638DC"/>
    <w:rsid w:val="00E648F6"/>
    <w:rsid w:val="00E64C51"/>
    <w:rsid w:val="00E658C8"/>
    <w:rsid w:val="00E65BA1"/>
    <w:rsid w:val="00E673C0"/>
    <w:rsid w:val="00E67997"/>
    <w:rsid w:val="00E67DA3"/>
    <w:rsid w:val="00E70191"/>
    <w:rsid w:val="00E70E66"/>
    <w:rsid w:val="00E70EC3"/>
    <w:rsid w:val="00E7101E"/>
    <w:rsid w:val="00E714AB"/>
    <w:rsid w:val="00E71AD0"/>
    <w:rsid w:val="00E7223B"/>
    <w:rsid w:val="00E72D43"/>
    <w:rsid w:val="00E72F4E"/>
    <w:rsid w:val="00E72FE9"/>
    <w:rsid w:val="00E732C8"/>
    <w:rsid w:val="00E73CA2"/>
    <w:rsid w:val="00E74B0E"/>
    <w:rsid w:val="00E74C21"/>
    <w:rsid w:val="00E74CB0"/>
    <w:rsid w:val="00E7766F"/>
    <w:rsid w:val="00E80F09"/>
    <w:rsid w:val="00E80F11"/>
    <w:rsid w:val="00E81195"/>
    <w:rsid w:val="00E81346"/>
    <w:rsid w:val="00E81396"/>
    <w:rsid w:val="00E8212C"/>
    <w:rsid w:val="00E8255D"/>
    <w:rsid w:val="00E826FB"/>
    <w:rsid w:val="00E82720"/>
    <w:rsid w:val="00E82BAE"/>
    <w:rsid w:val="00E82E79"/>
    <w:rsid w:val="00E8361E"/>
    <w:rsid w:val="00E83F31"/>
    <w:rsid w:val="00E8413F"/>
    <w:rsid w:val="00E846B1"/>
    <w:rsid w:val="00E8573A"/>
    <w:rsid w:val="00E8613B"/>
    <w:rsid w:val="00E86512"/>
    <w:rsid w:val="00E8725B"/>
    <w:rsid w:val="00E8739D"/>
    <w:rsid w:val="00E90138"/>
    <w:rsid w:val="00E918A2"/>
    <w:rsid w:val="00E9195B"/>
    <w:rsid w:val="00E919D5"/>
    <w:rsid w:val="00E93D81"/>
    <w:rsid w:val="00E94271"/>
    <w:rsid w:val="00E94C66"/>
    <w:rsid w:val="00E95585"/>
    <w:rsid w:val="00E964DC"/>
    <w:rsid w:val="00E96838"/>
    <w:rsid w:val="00E97A55"/>
    <w:rsid w:val="00EA0084"/>
    <w:rsid w:val="00EA0142"/>
    <w:rsid w:val="00EA0A34"/>
    <w:rsid w:val="00EA1437"/>
    <w:rsid w:val="00EA1848"/>
    <w:rsid w:val="00EA194C"/>
    <w:rsid w:val="00EA1985"/>
    <w:rsid w:val="00EA1B75"/>
    <w:rsid w:val="00EA2109"/>
    <w:rsid w:val="00EA257A"/>
    <w:rsid w:val="00EA2E9D"/>
    <w:rsid w:val="00EA4102"/>
    <w:rsid w:val="00EA4295"/>
    <w:rsid w:val="00EA4379"/>
    <w:rsid w:val="00EA592A"/>
    <w:rsid w:val="00EA6719"/>
    <w:rsid w:val="00EA69BB"/>
    <w:rsid w:val="00EA6C25"/>
    <w:rsid w:val="00EA6CE6"/>
    <w:rsid w:val="00EA73C0"/>
    <w:rsid w:val="00EA7BE5"/>
    <w:rsid w:val="00EB03BB"/>
    <w:rsid w:val="00EB1FE1"/>
    <w:rsid w:val="00EB20DF"/>
    <w:rsid w:val="00EB2ADC"/>
    <w:rsid w:val="00EB324E"/>
    <w:rsid w:val="00EB4AD5"/>
    <w:rsid w:val="00EB4E47"/>
    <w:rsid w:val="00EB7C5B"/>
    <w:rsid w:val="00EB7CD1"/>
    <w:rsid w:val="00EC0D6D"/>
    <w:rsid w:val="00EC0D71"/>
    <w:rsid w:val="00EC0E24"/>
    <w:rsid w:val="00EC1195"/>
    <w:rsid w:val="00EC12ED"/>
    <w:rsid w:val="00EC1B83"/>
    <w:rsid w:val="00EC1E6A"/>
    <w:rsid w:val="00EC23A8"/>
    <w:rsid w:val="00EC26BA"/>
    <w:rsid w:val="00EC28F9"/>
    <w:rsid w:val="00EC3549"/>
    <w:rsid w:val="00EC49A4"/>
    <w:rsid w:val="00EC7346"/>
    <w:rsid w:val="00EC7B0B"/>
    <w:rsid w:val="00ED042D"/>
    <w:rsid w:val="00ED0936"/>
    <w:rsid w:val="00ED0B99"/>
    <w:rsid w:val="00ED14FF"/>
    <w:rsid w:val="00ED18A4"/>
    <w:rsid w:val="00ED1AE9"/>
    <w:rsid w:val="00ED23FF"/>
    <w:rsid w:val="00ED2E43"/>
    <w:rsid w:val="00ED3762"/>
    <w:rsid w:val="00ED4C14"/>
    <w:rsid w:val="00ED5260"/>
    <w:rsid w:val="00ED563F"/>
    <w:rsid w:val="00ED6EEE"/>
    <w:rsid w:val="00ED71EB"/>
    <w:rsid w:val="00ED753C"/>
    <w:rsid w:val="00EE03BA"/>
    <w:rsid w:val="00EE103D"/>
    <w:rsid w:val="00EE158B"/>
    <w:rsid w:val="00EE1716"/>
    <w:rsid w:val="00EE2466"/>
    <w:rsid w:val="00EE25BD"/>
    <w:rsid w:val="00EE2C70"/>
    <w:rsid w:val="00EE32F4"/>
    <w:rsid w:val="00EE42AE"/>
    <w:rsid w:val="00EE4D89"/>
    <w:rsid w:val="00EE54CF"/>
    <w:rsid w:val="00EE5EDA"/>
    <w:rsid w:val="00EE68D3"/>
    <w:rsid w:val="00EE6B4B"/>
    <w:rsid w:val="00EE6D23"/>
    <w:rsid w:val="00EE6D33"/>
    <w:rsid w:val="00EE74A4"/>
    <w:rsid w:val="00EF085B"/>
    <w:rsid w:val="00EF1ACE"/>
    <w:rsid w:val="00EF29F8"/>
    <w:rsid w:val="00EF36DC"/>
    <w:rsid w:val="00EF4315"/>
    <w:rsid w:val="00EF4691"/>
    <w:rsid w:val="00EF4D2A"/>
    <w:rsid w:val="00EF594C"/>
    <w:rsid w:val="00EF5C1C"/>
    <w:rsid w:val="00EF6395"/>
    <w:rsid w:val="00EF7E07"/>
    <w:rsid w:val="00F00371"/>
    <w:rsid w:val="00F013DC"/>
    <w:rsid w:val="00F01C7A"/>
    <w:rsid w:val="00F01DE6"/>
    <w:rsid w:val="00F025E5"/>
    <w:rsid w:val="00F027CB"/>
    <w:rsid w:val="00F039D0"/>
    <w:rsid w:val="00F03B33"/>
    <w:rsid w:val="00F03D6B"/>
    <w:rsid w:val="00F03EAC"/>
    <w:rsid w:val="00F0405C"/>
    <w:rsid w:val="00F04734"/>
    <w:rsid w:val="00F119B3"/>
    <w:rsid w:val="00F12238"/>
    <w:rsid w:val="00F12748"/>
    <w:rsid w:val="00F12E1B"/>
    <w:rsid w:val="00F1353D"/>
    <w:rsid w:val="00F13A47"/>
    <w:rsid w:val="00F13A75"/>
    <w:rsid w:val="00F14F20"/>
    <w:rsid w:val="00F14F81"/>
    <w:rsid w:val="00F1516A"/>
    <w:rsid w:val="00F1566A"/>
    <w:rsid w:val="00F157A1"/>
    <w:rsid w:val="00F161FB"/>
    <w:rsid w:val="00F16D2A"/>
    <w:rsid w:val="00F16D9E"/>
    <w:rsid w:val="00F16E40"/>
    <w:rsid w:val="00F16F44"/>
    <w:rsid w:val="00F17423"/>
    <w:rsid w:val="00F17524"/>
    <w:rsid w:val="00F17AE4"/>
    <w:rsid w:val="00F20AC8"/>
    <w:rsid w:val="00F212F2"/>
    <w:rsid w:val="00F21BEB"/>
    <w:rsid w:val="00F21DEB"/>
    <w:rsid w:val="00F22E95"/>
    <w:rsid w:val="00F231D7"/>
    <w:rsid w:val="00F23B35"/>
    <w:rsid w:val="00F2402C"/>
    <w:rsid w:val="00F2431D"/>
    <w:rsid w:val="00F2465B"/>
    <w:rsid w:val="00F24677"/>
    <w:rsid w:val="00F24EA4"/>
    <w:rsid w:val="00F24EAC"/>
    <w:rsid w:val="00F24EE4"/>
    <w:rsid w:val="00F25F8D"/>
    <w:rsid w:val="00F26F06"/>
    <w:rsid w:val="00F312DF"/>
    <w:rsid w:val="00F330B7"/>
    <w:rsid w:val="00F33174"/>
    <w:rsid w:val="00F3387A"/>
    <w:rsid w:val="00F33C73"/>
    <w:rsid w:val="00F3457A"/>
    <w:rsid w:val="00F346FA"/>
    <w:rsid w:val="00F3492C"/>
    <w:rsid w:val="00F35B5B"/>
    <w:rsid w:val="00F364C5"/>
    <w:rsid w:val="00F36CF2"/>
    <w:rsid w:val="00F36D32"/>
    <w:rsid w:val="00F36E12"/>
    <w:rsid w:val="00F36FB1"/>
    <w:rsid w:val="00F3718D"/>
    <w:rsid w:val="00F37459"/>
    <w:rsid w:val="00F374CC"/>
    <w:rsid w:val="00F37BFF"/>
    <w:rsid w:val="00F40BE3"/>
    <w:rsid w:val="00F41CE9"/>
    <w:rsid w:val="00F42A7E"/>
    <w:rsid w:val="00F42FD2"/>
    <w:rsid w:val="00F4324A"/>
    <w:rsid w:val="00F43A56"/>
    <w:rsid w:val="00F4442B"/>
    <w:rsid w:val="00F4517B"/>
    <w:rsid w:val="00F45309"/>
    <w:rsid w:val="00F4602D"/>
    <w:rsid w:val="00F46DB2"/>
    <w:rsid w:val="00F46EEE"/>
    <w:rsid w:val="00F46FC5"/>
    <w:rsid w:val="00F47A6A"/>
    <w:rsid w:val="00F513BC"/>
    <w:rsid w:val="00F51A88"/>
    <w:rsid w:val="00F51E11"/>
    <w:rsid w:val="00F52148"/>
    <w:rsid w:val="00F524FC"/>
    <w:rsid w:val="00F5355E"/>
    <w:rsid w:val="00F538D2"/>
    <w:rsid w:val="00F5428B"/>
    <w:rsid w:val="00F550C1"/>
    <w:rsid w:val="00F5512A"/>
    <w:rsid w:val="00F56364"/>
    <w:rsid w:val="00F56691"/>
    <w:rsid w:val="00F56EB0"/>
    <w:rsid w:val="00F575CD"/>
    <w:rsid w:val="00F57E94"/>
    <w:rsid w:val="00F60473"/>
    <w:rsid w:val="00F60ADB"/>
    <w:rsid w:val="00F61029"/>
    <w:rsid w:val="00F6130A"/>
    <w:rsid w:val="00F61695"/>
    <w:rsid w:val="00F61D06"/>
    <w:rsid w:val="00F63119"/>
    <w:rsid w:val="00F6416E"/>
    <w:rsid w:val="00F6430A"/>
    <w:rsid w:val="00F64A17"/>
    <w:rsid w:val="00F64F63"/>
    <w:rsid w:val="00F64FE4"/>
    <w:rsid w:val="00F65EBE"/>
    <w:rsid w:val="00F66320"/>
    <w:rsid w:val="00F664D6"/>
    <w:rsid w:val="00F70402"/>
    <w:rsid w:val="00F70AE7"/>
    <w:rsid w:val="00F70F10"/>
    <w:rsid w:val="00F711F5"/>
    <w:rsid w:val="00F71451"/>
    <w:rsid w:val="00F71F49"/>
    <w:rsid w:val="00F7300D"/>
    <w:rsid w:val="00F7396B"/>
    <w:rsid w:val="00F74AA5"/>
    <w:rsid w:val="00F76574"/>
    <w:rsid w:val="00F77411"/>
    <w:rsid w:val="00F778A1"/>
    <w:rsid w:val="00F8018B"/>
    <w:rsid w:val="00F80292"/>
    <w:rsid w:val="00F80A07"/>
    <w:rsid w:val="00F81158"/>
    <w:rsid w:val="00F81362"/>
    <w:rsid w:val="00F8183F"/>
    <w:rsid w:val="00F841C0"/>
    <w:rsid w:val="00F84E1D"/>
    <w:rsid w:val="00F84F4D"/>
    <w:rsid w:val="00F8500A"/>
    <w:rsid w:val="00F86516"/>
    <w:rsid w:val="00F86E26"/>
    <w:rsid w:val="00F86F21"/>
    <w:rsid w:val="00F8768F"/>
    <w:rsid w:val="00F87C76"/>
    <w:rsid w:val="00F904DF"/>
    <w:rsid w:val="00F90EA3"/>
    <w:rsid w:val="00F926F2"/>
    <w:rsid w:val="00F9299D"/>
    <w:rsid w:val="00F92BF9"/>
    <w:rsid w:val="00F93253"/>
    <w:rsid w:val="00F935DF"/>
    <w:rsid w:val="00F93ABC"/>
    <w:rsid w:val="00F940FF"/>
    <w:rsid w:val="00F944E0"/>
    <w:rsid w:val="00F94681"/>
    <w:rsid w:val="00F95561"/>
    <w:rsid w:val="00F958B8"/>
    <w:rsid w:val="00F95F53"/>
    <w:rsid w:val="00F95FD8"/>
    <w:rsid w:val="00F96D8F"/>
    <w:rsid w:val="00F96F6D"/>
    <w:rsid w:val="00F971F5"/>
    <w:rsid w:val="00F977EA"/>
    <w:rsid w:val="00FA0A52"/>
    <w:rsid w:val="00FA0F3B"/>
    <w:rsid w:val="00FA14DA"/>
    <w:rsid w:val="00FA1BEE"/>
    <w:rsid w:val="00FA1FCE"/>
    <w:rsid w:val="00FA2D5C"/>
    <w:rsid w:val="00FA3283"/>
    <w:rsid w:val="00FA3DF4"/>
    <w:rsid w:val="00FA4FD3"/>
    <w:rsid w:val="00FA50D3"/>
    <w:rsid w:val="00FA5257"/>
    <w:rsid w:val="00FA5A98"/>
    <w:rsid w:val="00FA61E8"/>
    <w:rsid w:val="00FA6FD5"/>
    <w:rsid w:val="00FA708B"/>
    <w:rsid w:val="00FA7282"/>
    <w:rsid w:val="00FA73EB"/>
    <w:rsid w:val="00FB092A"/>
    <w:rsid w:val="00FB0B01"/>
    <w:rsid w:val="00FB1A2E"/>
    <w:rsid w:val="00FB1B0A"/>
    <w:rsid w:val="00FB23BF"/>
    <w:rsid w:val="00FB46C8"/>
    <w:rsid w:val="00FB49EB"/>
    <w:rsid w:val="00FB5761"/>
    <w:rsid w:val="00FB64F2"/>
    <w:rsid w:val="00FB713E"/>
    <w:rsid w:val="00FB7452"/>
    <w:rsid w:val="00FB7575"/>
    <w:rsid w:val="00FB79C2"/>
    <w:rsid w:val="00FB7D76"/>
    <w:rsid w:val="00FC1F81"/>
    <w:rsid w:val="00FC2883"/>
    <w:rsid w:val="00FC2EEE"/>
    <w:rsid w:val="00FC31F0"/>
    <w:rsid w:val="00FC34F8"/>
    <w:rsid w:val="00FC36F1"/>
    <w:rsid w:val="00FC3B04"/>
    <w:rsid w:val="00FC3B0D"/>
    <w:rsid w:val="00FC479C"/>
    <w:rsid w:val="00FC4FFD"/>
    <w:rsid w:val="00FC5BD8"/>
    <w:rsid w:val="00FC6409"/>
    <w:rsid w:val="00FC6EFC"/>
    <w:rsid w:val="00FC7151"/>
    <w:rsid w:val="00FD02AF"/>
    <w:rsid w:val="00FD045A"/>
    <w:rsid w:val="00FD1AB9"/>
    <w:rsid w:val="00FD1E1C"/>
    <w:rsid w:val="00FD2BA3"/>
    <w:rsid w:val="00FD35D0"/>
    <w:rsid w:val="00FD49D6"/>
    <w:rsid w:val="00FD4E61"/>
    <w:rsid w:val="00FD4FA6"/>
    <w:rsid w:val="00FD5062"/>
    <w:rsid w:val="00FD5A1D"/>
    <w:rsid w:val="00FD6D5A"/>
    <w:rsid w:val="00FD6E99"/>
    <w:rsid w:val="00FE02BB"/>
    <w:rsid w:val="00FE04C8"/>
    <w:rsid w:val="00FE09FD"/>
    <w:rsid w:val="00FE1F51"/>
    <w:rsid w:val="00FE2E60"/>
    <w:rsid w:val="00FE41D1"/>
    <w:rsid w:val="00FE5683"/>
    <w:rsid w:val="00FE58C7"/>
    <w:rsid w:val="00FE6BF2"/>
    <w:rsid w:val="00FE7966"/>
    <w:rsid w:val="00FF0FD1"/>
    <w:rsid w:val="00FF19A7"/>
    <w:rsid w:val="00FF20BD"/>
    <w:rsid w:val="00FF291A"/>
    <w:rsid w:val="00FF3C19"/>
    <w:rsid w:val="00FF3D48"/>
    <w:rsid w:val="00FF412F"/>
    <w:rsid w:val="00FF4193"/>
    <w:rsid w:val="00FF457B"/>
    <w:rsid w:val="00FF50C2"/>
    <w:rsid w:val="00FF545E"/>
    <w:rsid w:val="00FF54AE"/>
    <w:rsid w:val="00FF5D8D"/>
    <w:rsid w:val="00FF6279"/>
    <w:rsid w:val="02056E27"/>
    <w:rsid w:val="025E4697"/>
    <w:rsid w:val="037EBBCB"/>
    <w:rsid w:val="080352B2"/>
    <w:rsid w:val="081C7B0F"/>
    <w:rsid w:val="08522CEE"/>
    <w:rsid w:val="089B294C"/>
    <w:rsid w:val="0CD6C3D5"/>
    <w:rsid w:val="0FB53165"/>
    <w:rsid w:val="0FF025A7"/>
    <w:rsid w:val="1049D8ED"/>
    <w:rsid w:val="10BE5F8B"/>
    <w:rsid w:val="123CD733"/>
    <w:rsid w:val="135F2DB6"/>
    <w:rsid w:val="143174A3"/>
    <w:rsid w:val="14FAFE17"/>
    <w:rsid w:val="16B91A71"/>
    <w:rsid w:val="1B51173E"/>
    <w:rsid w:val="2020BDA7"/>
    <w:rsid w:val="2261D16E"/>
    <w:rsid w:val="24A488C9"/>
    <w:rsid w:val="24FFE70A"/>
    <w:rsid w:val="255A2BF6"/>
    <w:rsid w:val="2872FC22"/>
    <w:rsid w:val="2AA6053D"/>
    <w:rsid w:val="2F797660"/>
    <w:rsid w:val="2FA0F8A8"/>
    <w:rsid w:val="3055A311"/>
    <w:rsid w:val="32753CA9"/>
    <w:rsid w:val="32B11722"/>
    <w:rsid w:val="35517F2A"/>
    <w:rsid w:val="3607F70B"/>
    <w:rsid w:val="36329AED"/>
    <w:rsid w:val="36B3A568"/>
    <w:rsid w:val="3C9B5B44"/>
    <w:rsid w:val="3D6D5C31"/>
    <w:rsid w:val="3E5D280F"/>
    <w:rsid w:val="45924296"/>
    <w:rsid w:val="45AD9602"/>
    <w:rsid w:val="45BBA94F"/>
    <w:rsid w:val="4689B940"/>
    <w:rsid w:val="48FE98A9"/>
    <w:rsid w:val="4A2A3F63"/>
    <w:rsid w:val="4B15AEAD"/>
    <w:rsid w:val="4B1B2894"/>
    <w:rsid w:val="507C8DD0"/>
    <w:rsid w:val="54811C9D"/>
    <w:rsid w:val="55CF1D5E"/>
    <w:rsid w:val="60B79237"/>
    <w:rsid w:val="60D9DE30"/>
    <w:rsid w:val="60F5319C"/>
    <w:rsid w:val="6107E613"/>
    <w:rsid w:val="629101FD"/>
    <w:rsid w:val="64F29AB5"/>
    <w:rsid w:val="6621D5F1"/>
    <w:rsid w:val="668E6B16"/>
    <w:rsid w:val="66955DF9"/>
    <w:rsid w:val="69004381"/>
    <w:rsid w:val="70F5D178"/>
    <w:rsid w:val="7180AD97"/>
    <w:rsid w:val="742F9042"/>
    <w:rsid w:val="7576C3F0"/>
    <w:rsid w:val="767BC1BA"/>
    <w:rsid w:val="7825EC06"/>
    <w:rsid w:val="78E9D908"/>
    <w:rsid w:val="7B717ED6"/>
    <w:rsid w:val="7BE605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1976E"/>
  <w15:chartTrackingRefBased/>
  <w15:docId w15:val="{1F43F3AC-14EE-4211-9EB5-97885D12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932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3253"/>
  </w:style>
  <w:style w:type="character" w:customStyle="1" w:styleId="eop">
    <w:name w:val="eop"/>
    <w:basedOn w:val="DefaultParagraphFont"/>
    <w:rsid w:val="00F93253"/>
  </w:style>
  <w:style w:type="paragraph" w:styleId="ListParagraph">
    <w:name w:val="List Paragraph"/>
    <w:basedOn w:val="Normal"/>
    <w:uiPriority w:val="34"/>
    <w:qFormat/>
    <w:rsid w:val="003A06FF"/>
    <w:pPr>
      <w:ind w:left="720"/>
      <w:contextualSpacing/>
    </w:pPr>
  </w:style>
  <w:style w:type="paragraph" w:styleId="Revision">
    <w:name w:val="Revision"/>
    <w:hidden/>
    <w:uiPriority w:val="99"/>
    <w:semiHidden/>
    <w:rsid w:val="00BF6FCD"/>
    <w:pPr>
      <w:spacing w:after="0" w:line="240" w:lineRule="auto"/>
    </w:pPr>
  </w:style>
  <w:style w:type="table" w:styleId="TableGrid">
    <w:name w:val="Table Grid"/>
    <w:basedOn w:val="TableNormal"/>
    <w:uiPriority w:val="39"/>
    <w:rsid w:val="00E2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B21"/>
  </w:style>
  <w:style w:type="paragraph" w:styleId="Footer">
    <w:name w:val="footer"/>
    <w:basedOn w:val="Normal"/>
    <w:link w:val="FooterChar"/>
    <w:uiPriority w:val="99"/>
    <w:unhideWhenUsed/>
    <w:rsid w:val="00E23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B21"/>
  </w:style>
  <w:style w:type="character" w:styleId="Hyperlink">
    <w:name w:val="Hyperlink"/>
    <w:basedOn w:val="DefaultParagraphFont"/>
    <w:uiPriority w:val="99"/>
    <w:unhideWhenUsed/>
    <w:rsid w:val="00D5359A"/>
    <w:rPr>
      <w:color w:val="0000FF"/>
      <w:u w:val="single"/>
    </w:rPr>
  </w:style>
  <w:style w:type="character" w:styleId="FollowedHyperlink">
    <w:name w:val="FollowedHyperlink"/>
    <w:basedOn w:val="DefaultParagraphFont"/>
    <w:uiPriority w:val="99"/>
    <w:semiHidden/>
    <w:unhideWhenUsed/>
    <w:rsid w:val="00D5359A"/>
    <w:rPr>
      <w:color w:val="954F72" w:themeColor="followedHyperlink"/>
      <w:u w:val="single"/>
    </w:rPr>
  </w:style>
  <w:style w:type="character" w:styleId="UnresolvedMention">
    <w:name w:val="Unresolved Mention"/>
    <w:basedOn w:val="DefaultParagraphFont"/>
    <w:uiPriority w:val="99"/>
    <w:semiHidden/>
    <w:unhideWhenUsed/>
    <w:rsid w:val="00A83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225">
      <w:bodyDiv w:val="1"/>
      <w:marLeft w:val="0"/>
      <w:marRight w:val="0"/>
      <w:marTop w:val="0"/>
      <w:marBottom w:val="0"/>
      <w:divBdr>
        <w:top w:val="none" w:sz="0" w:space="0" w:color="auto"/>
        <w:left w:val="none" w:sz="0" w:space="0" w:color="auto"/>
        <w:bottom w:val="none" w:sz="0" w:space="0" w:color="auto"/>
        <w:right w:val="none" w:sz="0" w:space="0" w:color="auto"/>
      </w:divBdr>
      <w:divsChild>
        <w:div w:id="1786122265">
          <w:marLeft w:val="0"/>
          <w:marRight w:val="0"/>
          <w:marTop w:val="0"/>
          <w:marBottom w:val="0"/>
          <w:divBdr>
            <w:top w:val="none" w:sz="0" w:space="0" w:color="auto"/>
            <w:left w:val="none" w:sz="0" w:space="0" w:color="auto"/>
            <w:bottom w:val="none" w:sz="0" w:space="0" w:color="auto"/>
            <w:right w:val="none" w:sz="0" w:space="0" w:color="auto"/>
          </w:divBdr>
          <w:divsChild>
            <w:div w:id="2076195451">
              <w:marLeft w:val="0"/>
              <w:marRight w:val="0"/>
              <w:marTop w:val="0"/>
              <w:marBottom w:val="0"/>
              <w:divBdr>
                <w:top w:val="none" w:sz="0" w:space="0" w:color="auto"/>
                <w:left w:val="none" w:sz="0" w:space="0" w:color="auto"/>
                <w:bottom w:val="none" w:sz="0" w:space="0" w:color="auto"/>
                <w:right w:val="none" w:sz="0" w:space="0" w:color="auto"/>
              </w:divBdr>
            </w:div>
            <w:div w:id="608858426">
              <w:marLeft w:val="0"/>
              <w:marRight w:val="0"/>
              <w:marTop w:val="0"/>
              <w:marBottom w:val="0"/>
              <w:divBdr>
                <w:top w:val="none" w:sz="0" w:space="0" w:color="auto"/>
                <w:left w:val="none" w:sz="0" w:space="0" w:color="auto"/>
                <w:bottom w:val="none" w:sz="0" w:space="0" w:color="auto"/>
                <w:right w:val="none" w:sz="0" w:space="0" w:color="auto"/>
              </w:divBdr>
            </w:div>
            <w:div w:id="2010331760">
              <w:marLeft w:val="0"/>
              <w:marRight w:val="0"/>
              <w:marTop w:val="0"/>
              <w:marBottom w:val="0"/>
              <w:divBdr>
                <w:top w:val="none" w:sz="0" w:space="0" w:color="auto"/>
                <w:left w:val="none" w:sz="0" w:space="0" w:color="auto"/>
                <w:bottom w:val="none" w:sz="0" w:space="0" w:color="auto"/>
                <w:right w:val="none" w:sz="0" w:space="0" w:color="auto"/>
              </w:divBdr>
            </w:div>
          </w:divsChild>
        </w:div>
        <w:div w:id="107551751">
          <w:marLeft w:val="0"/>
          <w:marRight w:val="0"/>
          <w:marTop w:val="0"/>
          <w:marBottom w:val="0"/>
          <w:divBdr>
            <w:top w:val="none" w:sz="0" w:space="0" w:color="auto"/>
            <w:left w:val="none" w:sz="0" w:space="0" w:color="auto"/>
            <w:bottom w:val="none" w:sz="0" w:space="0" w:color="auto"/>
            <w:right w:val="none" w:sz="0" w:space="0" w:color="auto"/>
          </w:divBdr>
          <w:divsChild>
            <w:div w:id="381174398">
              <w:marLeft w:val="0"/>
              <w:marRight w:val="0"/>
              <w:marTop w:val="0"/>
              <w:marBottom w:val="0"/>
              <w:divBdr>
                <w:top w:val="none" w:sz="0" w:space="0" w:color="auto"/>
                <w:left w:val="none" w:sz="0" w:space="0" w:color="auto"/>
                <w:bottom w:val="none" w:sz="0" w:space="0" w:color="auto"/>
                <w:right w:val="none" w:sz="0" w:space="0" w:color="auto"/>
              </w:divBdr>
            </w:div>
            <w:div w:id="1204322240">
              <w:marLeft w:val="0"/>
              <w:marRight w:val="0"/>
              <w:marTop w:val="0"/>
              <w:marBottom w:val="0"/>
              <w:divBdr>
                <w:top w:val="none" w:sz="0" w:space="0" w:color="auto"/>
                <w:left w:val="none" w:sz="0" w:space="0" w:color="auto"/>
                <w:bottom w:val="none" w:sz="0" w:space="0" w:color="auto"/>
                <w:right w:val="none" w:sz="0" w:space="0" w:color="auto"/>
              </w:divBdr>
            </w:div>
            <w:div w:id="258026326">
              <w:marLeft w:val="0"/>
              <w:marRight w:val="0"/>
              <w:marTop w:val="0"/>
              <w:marBottom w:val="0"/>
              <w:divBdr>
                <w:top w:val="none" w:sz="0" w:space="0" w:color="auto"/>
                <w:left w:val="none" w:sz="0" w:space="0" w:color="auto"/>
                <w:bottom w:val="none" w:sz="0" w:space="0" w:color="auto"/>
                <w:right w:val="none" w:sz="0" w:space="0" w:color="auto"/>
              </w:divBdr>
            </w:div>
            <w:div w:id="2108303617">
              <w:marLeft w:val="0"/>
              <w:marRight w:val="0"/>
              <w:marTop w:val="0"/>
              <w:marBottom w:val="0"/>
              <w:divBdr>
                <w:top w:val="none" w:sz="0" w:space="0" w:color="auto"/>
                <w:left w:val="none" w:sz="0" w:space="0" w:color="auto"/>
                <w:bottom w:val="none" w:sz="0" w:space="0" w:color="auto"/>
                <w:right w:val="none" w:sz="0" w:space="0" w:color="auto"/>
              </w:divBdr>
            </w:div>
            <w:div w:id="627317428">
              <w:marLeft w:val="0"/>
              <w:marRight w:val="0"/>
              <w:marTop w:val="0"/>
              <w:marBottom w:val="0"/>
              <w:divBdr>
                <w:top w:val="none" w:sz="0" w:space="0" w:color="auto"/>
                <w:left w:val="none" w:sz="0" w:space="0" w:color="auto"/>
                <w:bottom w:val="none" w:sz="0" w:space="0" w:color="auto"/>
                <w:right w:val="none" w:sz="0" w:space="0" w:color="auto"/>
              </w:divBdr>
            </w:div>
          </w:divsChild>
        </w:div>
        <w:div w:id="1192452601">
          <w:marLeft w:val="0"/>
          <w:marRight w:val="0"/>
          <w:marTop w:val="0"/>
          <w:marBottom w:val="0"/>
          <w:divBdr>
            <w:top w:val="none" w:sz="0" w:space="0" w:color="auto"/>
            <w:left w:val="none" w:sz="0" w:space="0" w:color="auto"/>
            <w:bottom w:val="none" w:sz="0" w:space="0" w:color="auto"/>
            <w:right w:val="none" w:sz="0" w:space="0" w:color="auto"/>
          </w:divBdr>
          <w:divsChild>
            <w:div w:id="1394700024">
              <w:marLeft w:val="0"/>
              <w:marRight w:val="0"/>
              <w:marTop w:val="0"/>
              <w:marBottom w:val="0"/>
              <w:divBdr>
                <w:top w:val="none" w:sz="0" w:space="0" w:color="auto"/>
                <w:left w:val="none" w:sz="0" w:space="0" w:color="auto"/>
                <w:bottom w:val="none" w:sz="0" w:space="0" w:color="auto"/>
                <w:right w:val="none" w:sz="0" w:space="0" w:color="auto"/>
              </w:divBdr>
            </w:div>
            <w:div w:id="1136490729">
              <w:marLeft w:val="0"/>
              <w:marRight w:val="0"/>
              <w:marTop w:val="0"/>
              <w:marBottom w:val="0"/>
              <w:divBdr>
                <w:top w:val="none" w:sz="0" w:space="0" w:color="auto"/>
                <w:left w:val="none" w:sz="0" w:space="0" w:color="auto"/>
                <w:bottom w:val="none" w:sz="0" w:space="0" w:color="auto"/>
                <w:right w:val="none" w:sz="0" w:space="0" w:color="auto"/>
              </w:divBdr>
            </w:div>
            <w:div w:id="1167355948">
              <w:marLeft w:val="0"/>
              <w:marRight w:val="0"/>
              <w:marTop w:val="0"/>
              <w:marBottom w:val="0"/>
              <w:divBdr>
                <w:top w:val="none" w:sz="0" w:space="0" w:color="auto"/>
                <w:left w:val="none" w:sz="0" w:space="0" w:color="auto"/>
                <w:bottom w:val="none" w:sz="0" w:space="0" w:color="auto"/>
                <w:right w:val="none" w:sz="0" w:space="0" w:color="auto"/>
              </w:divBdr>
            </w:div>
            <w:div w:id="2141417844">
              <w:marLeft w:val="0"/>
              <w:marRight w:val="0"/>
              <w:marTop w:val="0"/>
              <w:marBottom w:val="0"/>
              <w:divBdr>
                <w:top w:val="none" w:sz="0" w:space="0" w:color="auto"/>
                <w:left w:val="none" w:sz="0" w:space="0" w:color="auto"/>
                <w:bottom w:val="none" w:sz="0" w:space="0" w:color="auto"/>
                <w:right w:val="none" w:sz="0" w:space="0" w:color="auto"/>
              </w:divBdr>
            </w:div>
            <w:div w:id="1390495010">
              <w:marLeft w:val="0"/>
              <w:marRight w:val="0"/>
              <w:marTop w:val="0"/>
              <w:marBottom w:val="0"/>
              <w:divBdr>
                <w:top w:val="none" w:sz="0" w:space="0" w:color="auto"/>
                <w:left w:val="none" w:sz="0" w:space="0" w:color="auto"/>
                <w:bottom w:val="none" w:sz="0" w:space="0" w:color="auto"/>
                <w:right w:val="none" w:sz="0" w:space="0" w:color="auto"/>
              </w:divBdr>
            </w:div>
          </w:divsChild>
        </w:div>
        <w:div w:id="1053776014">
          <w:marLeft w:val="0"/>
          <w:marRight w:val="0"/>
          <w:marTop w:val="0"/>
          <w:marBottom w:val="0"/>
          <w:divBdr>
            <w:top w:val="none" w:sz="0" w:space="0" w:color="auto"/>
            <w:left w:val="none" w:sz="0" w:space="0" w:color="auto"/>
            <w:bottom w:val="none" w:sz="0" w:space="0" w:color="auto"/>
            <w:right w:val="none" w:sz="0" w:space="0" w:color="auto"/>
          </w:divBdr>
        </w:div>
        <w:div w:id="1853492545">
          <w:marLeft w:val="0"/>
          <w:marRight w:val="0"/>
          <w:marTop w:val="0"/>
          <w:marBottom w:val="0"/>
          <w:divBdr>
            <w:top w:val="none" w:sz="0" w:space="0" w:color="auto"/>
            <w:left w:val="none" w:sz="0" w:space="0" w:color="auto"/>
            <w:bottom w:val="none" w:sz="0" w:space="0" w:color="auto"/>
            <w:right w:val="none" w:sz="0" w:space="0" w:color="auto"/>
          </w:divBdr>
        </w:div>
      </w:divsChild>
    </w:div>
    <w:div w:id="212354635">
      <w:bodyDiv w:val="1"/>
      <w:marLeft w:val="0"/>
      <w:marRight w:val="0"/>
      <w:marTop w:val="0"/>
      <w:marBottom w:val="0"/>
      <w:divBdr>
        <w:top w:val="none" w:sz="0" w:space="0" w:color="auto"/>
        <w:left w:val="none" w:sz="0" w:space="0" w:color="auto"/>
        <w:bottom w:val="none" w:sz="0" w:space="0" w:color="auto"/>
        <w:right w:val="none" w:sz="0" w:space="0" w:color="auto"/>
      </w:divBdr>
      <w:divsChild>
        <w:div w:id="1536429861">
          <w:marLeft w:val="0"/>
          <w:marRight w:val="0"/>
          <w:marTop w:val="0"/>
          <w:marBottom w:val="0"/>
          <w:divBdr>
            <w:top w:val="none" w:sz="0" w:space="0" w:color="auto"/>
            <w:left w:val="none" w:sz="0" w:space="0" w:color="auto"/>
            <w:bottom w:val="none" w:sz="0" w:space="0" w:color="auto"/>
            <w:right w:val="none" w:sz="0" w:space="0" w:color="auto"/>
          </w:divBdr>
        </w:div>
        <w:div w:id="63990445">
          <w:marLeft w:val="0"/>
          <w:marRight w:val="0"/>
          <w:marTop w:val="0"/>
          <w:marBottom w:val="0"/>
          <w:divBdr>
            <w:top w:val="none" w:sz="0" w:space="0" w:color="auto"/>
            <w:left w:val="none" w:sz="0" w:space="0" w:color="auto"/>
            <w:bottom w:val="none" w:sz="0" w:space="0" w:color="auto"/>
            <w:right w:val="none" w:sz="0" w:space="0" w:color="auto"/>
          </w:divBdr>
        </w:div>
        <w:div w:id="1411542969">
          <w:marLeft w:val="0"/>
          <w:marRight w:val="0"/>
          <w:marTop w:val="0"/>
          <w:marBottom w:val="0"/>
          <w:divBdr>
            <w:top w:val="none" w:sz="0" w:space="0" w:color="auto"/>
            <w:left w:val="none" w:sz="0" w:space="0" w:color="auto"/>
            <w:bottom w:val="none" w:sz="0" w:space="0" w:color="auto"/>
            <w:right w:val="none" w:sz="0" w:space="0" w:color="auto"/>
          </w:divBdr>
        </w:div>
        <w:div w:id="995380735">
          <w:marLeft w:val="0"/>
          <w:marRight w:val="0"/>
          <w:marTop w:val="0"/>
          <w:marBottom w:val="0"/>
          <w:divBdr>
            <w:top w:val="none" w:sz="0" w:space="0" w:color="auto"/>
            <w:left w:val="none" w:sz="0" w:space="0" w:color="auto"/>
            <w:bottom w:val="none" w:sz="0" w:space="0" w:color="auto"/>
            <w:right w:val="none" w:sz="0" w:space="0" w:color="auto"/>
          </w:divBdr>
        </w:div>
        <w:div w:id="178348382">
          <w:marLeft w:val="0"/>
          <w:marRight w:val="0"/>
          <w:marTop w:val="0"/>
          <w:marBottom w:val="0"/>
          <w:divBdr>
            <w:top w:val="none" w:sz="0" w:space="0" w:color="auto"/>
            <w:left w:val="none" w:sz="0" w:space="0" w:color="auto"/>
            <w:bottom w:val="none" w:sz="0" w:space="0" w:color="auto"/>
            <w:right w:val="none" w:sz="0" w:space="0" w:color="auto"/>
          </w:divBdr>
        </w:div>
        <w:div w:id="1687293496">
          <w:marLeft w:val="0"/>
          <w:marRight w:val="0"/>
          <w:marTop w:val="0"/>
          <w:marBottom w:val="0"/>
          <w:divBdr>
            <w:top w:val="none" w:sz="0" w:space="0" w:color="auto"/>
            <w:left w:val="none" w:sz="0" w:space="0" w:color="auto"/>
            <w:bottom w:val="none" w:sz="0" w:space="0" w:color="auto"/>
            <w:right w:val="none" w:sz="0" w:space="0" w:color="auto"/>
          </w:divBdr>
        </w:div>
        <w:div w:id="1981886623">
          <w:marLeft w:val="0"/>
          <w:marRight w:val="0"/>
          <w:marTop w:val="0"/>
          <w:marBottom w:val="0"/>
          <w:divBdr>
            <w:top w:val="none" w:sz="0" w:space="0" w:color="auto"/>
            <w:left w:val="none" w:sz="0" w:space="0" w:color="auto"/>
            <w:bottom w:val="none" w:sz="0" w:space="0" w:color="auto"/>
            <w:right w:val="none" w:sz="0" w:space="0" w:color="auto"/>
          </w:divBdr>
        </w:div>
        <w:div w:id="765420038">
          <w:marLeft w:val="0"/>
          <w:marRight w:val="0"/>
          <w:marTop w:val="0"/>
          <w:marBottom w:val="0"/>
          <w:divBdr>
            <w:top w:val="none" w:sz="0" w:space="0" w:color="auto"/>
            <w:left w:val="none" w:sz="0" w:space="0" w:color="auto"/>
            <w:bottom w:val="none" w:sz="0" w:space="0" w:color="auto"/>
            <w:right w:val="none" w:sz="0" w:space="0" w:color="auto"/>
          </w:divBdr>
        </w:div>
        <w:div w:id="1164706205">
          <w:marLeft w:val="0"/>
          <w:marRight w:val="0"/>
          <w:marTop w:val="0"/>
          <w:marBottom w:val="0"/>
          <w:divBdr>
            <w:top w:val="none" w:sz="0" w:space="0" w:color="auto"/>
            <w:left w:val="none" w:sz="0" w:space="0" w:color="auto"/>
            <w:bottom w:val="none" w:sz="0" w:space="0" w:color="auto"/>
            <w:right w:val="none" w:sz="0" w:space="0" w:color="auto"/>
          </w:divBdr>
        </w:div>
        <w:div w:id="1571303128">
          <w:marLeft w:val="0"/>
          <w:marRight w:val="0"/>
          <w:marTop w:val="0"/>
          <w:marBottom w:val="0"/>
          <w:divBdr>
            <w:top w:val="none" w:sz="0" w:space="0" w:color="auto"/>
            <w:left w:val="none" w:sz="0" w:space="0" w:color="auto"/>
            <w:bottom w:val="none" w:sz="0" w:space="0" w:color="auto"/>
            <w:right w:val="none" w:sz="0" w:space="0" w:color="auto"/>
          </w:divBdr>
        </w:div>
        <w:div w:id="1563327531">
          <w:marLeft w:val="0"/>
          <w:marRight w:val="0"/>
          <w:marTop w:val="0"/>
          <w:marBottom w:val="0"/>
          <w:divBdr>
            <w:top w:val="none" w:sz="0" w:space="0" w:color="auto"/>
            <w:left w:val="none" w:sz="0" w:space="0" w:color="auto"/>
            <w:bottom w:val="none" w:sz="0" w:space="0" w:color="auto"/>
            <w:right w:val="none" w:sz="0" w:space="0" w:color="auto"/>
          </w:divBdr>
        </w:div>
        <w:div w:id="1790779675">
          <w:marLeft w:val="0"/>
          <w:marRight w:val="0"/>
          <w:marTop w:val="0"/>
          <w:marBottom w:val="0"/>
          <w:divBdr>
            <w:top w:val="none" w:sz="0" w:space="0" w:color="auto"/>
            <w:left w:val="none" w:sz="0" w:space="0" w:color="auto"/>
            <w:bottom w:val="none" w:sz="0" w:space="0" w:color="auto"/>
            <w:right w:val="none" w:sz="0" w:space="0" w:color="auto"/>
          </w:divBdr>
        </w:div>
        <w:div w:id="603342913">
          <w:marLeft w:val="0"/>
          <w:marRight w:val="0"/>
          <w:marTop w:val="0"/>
          <w:marBottom w:val="0"/>
          <w:divBdr>
            <w:top w:val="none" w:sz="0" w:space="0" w:color="auto"/>
            <w:left w:val="none" w:sz="0" w:space="0" w:color="auto"/>
            <w:bottom w:val="none" w:sz="0" w:space="0" w:color="auto"/>
            <w:right w:val="none" w:sz="0" w:space="0" w:color="auto"/>
          </w:divBdr>
        </w:div>
        <w:div w:id="515729325">
          <w:marLeft w:val="0"/>
          <w:marRight w:val="0"/>
          <w:marTop w:val="0"/>
          <w:marBottom w:val="0"/>
          <w:divBdr>
            <w:top w:val="none" w:sz="0" w:space="0" w:color="auto"/>
            <w:left w:val="none" w:sz="0" w:space="0" w:color="auto"/>
            <w:bottom w:val="none" w:sz="0" w:space="0" w:color="auto"/>
            <w:right w:val="none" w:sz="0" w:space="0" w:color="auto"/>
          </w:divBdr>
        </w:div>
      </w:divsChild>
    </w:div>
    <w:div w:id="496271146">
      <w:bodyDiv w:val="1"/>
      <w:marLeft w:val="0"/>
      <w:marRight w:val="0"/>
      <w:marTop w:val="0"/>
      <w:marBottom w:val="0"/>
      <w:divBdr>
        <w:top w:val="none" w:sz="0" w:space="0" w:color="auto"/>
        <w:left w:val="none" w:sz="0" w:space="0" w:color="auto"/>
        <w:bottom w:val="none" w:sz="0" w:space="0" w:color="auto"/>
        <w:right w:val="none" w:sz="0" w:space="0" w:color="auto"/>
      </w:divBdr>
    </w:div>
    <w:div w:id="659041533">
      <w:bodyDiv w:val="1"/>
      <w:marLeft w:val="0"/>
      <w:marRight w:val="0"/>
      <w:marTop w:val="0"/>
      <w:marBottom w:val="0"/>
      <w:divBdr>
        <w:top w:val="none" w:sz="0" w:space="0" w:color="auto"/>
        <w:left w:val="none" w:sz="0" w:space="0" w:color="auto"/>
        <w:bottom w:val="none" w:sz="0" w:space="0" w:color="auto"/>
        <w:right w:val="none" w:sz="0" w:space="0" w:color="auto"/>
      </w:divBdr>
      <w:divsChild>
        <w:div w:id="1782650587">
          <w:marLeft w:val="0"/>
          <w:marRight w:val="0"/>
          <w:marTop w:val="0"/>
          <w:marBottom w:val="0"/>
          <w:divBdr>
            <w:top w:val="none" w:sz="0" w:space="0" w:color="auto"/>
            <w:left w:val="none" w:sz="0" w:space="0" w:color="auto"/>
            <w:bottom w:val="none" w:sz="0" w:space="0" w:color="auto"/>
            <w:right w:val="none" w:sz="0" w:space="0" w:color="auto"/>
          </w:divBdr>
        </w:div>
        <w:div w:id="1460567886">
          <w:marLeft w:val="0"/>
          <w:marRight w:val="0"/>
          <w:marTop w:val="0"/>
          <w:marBottom w:val="0"/>
          <w:divBdr>
            <w:top w:val="none" w:sz="0" w:space="0" w:color="auto"/>
            <w:left w:val="none" w:sz="0" w:space="0" w:color="auto"/>
            <w:bottom w:val="none" w:sz="0" w:space="0" w:color="auto"/>
            <w:right w:val="none" w:sz="0" w:space="0" w:color="auto"/>
          </w:divBdr>
        </w:div>
        <w:div w:id="704214023">
          <w:marLeft w:val="0"/>
          <w:marRight w:val="0"/>
          <w:marTop w:val="0"/>
          <w:marBottom w:val="0"/>
          <w:divBdr>
            <w:top w:val="none" w:sz="0" w:space="0" w:color="auto"/>
            <w:left w:val="none" w:sz="0" w:space="0" w:color="auto"/>
            <w:bottom w:val="none" w:sz="0" w:space="0" w:color="auto"/>
            <w:right w:val="none" w:sz="0" w:space="0" w:color="auto"/>
          </w:divBdr>
        </w:div>
        <w:div w:id="1718964323">
          <w:marLeft w:val="0"/>
          <w:marRight w:val="0"/>
          <w:marTop w:val="0"/>
          <w:marBottom w:val="0"/>
          <w:divBdr>
            <w:top w:val="none" w:sz="0" w:space="0" w:color="auto"/>
            <w:left w:val="none" w:sz="0" w:space="0" w:color="auto"/>
            <w:bottom w:val="none" w:sz="0" w:space="0" w:color="auto"/>
            <w:right w:val="none" w:sz="0" w:space="0" w:color="auto"/>
          </w:divBdr>
        </w:div>
        <w:div w:id="1538198619">
          <w:marLeft w:val="0"/>
          <w:marRight w:val="0"/>
          <w:marTop w:val="0"/>
          <w:marBottom w:val="0"/>
          <w:divBdr>
            <w:top w:val="none" w:sz="0" w:space="0" w:color="auto"/>
            <w:left w:val="none" w:sz="0" w:space="0" w:color="auto"/>
            <w:bottom w:val="none" w:sz="0" w:space="0" w:color="auto"/>
            <w:right w:val="none" w:sz="0" w:space="0" w:color="auto"/>
          </w:divBdr>
        </w:div>
        <w:div w:id="1493524979">
          <w:marLeft w:val="0"/>
          <w:marRight w:val="0"/>
          <w:marTop w:val="0"/>
          <w:marBottom w:val="0"/>
          <w:divBdr>
            <w:top w:val="none" w:sz="0" w:space="0" w:color="auto"/>
            <w:left w:val="none" w:sz="0" w:space="0" w:color="auto"/>
            <w:bottom w:val="none" w:sz="0" w:space="0" w:color="auto"/>
            <w:right w:val="none" w:sz="0" w:space="0" w:color="auto"/>
          </w:divBdr>
        </w:div>
        <w:div w:id="1074208865">
          <w:marLeft w:val="0"/>
          <w:marRight w:val="0"/>
          <w:marTop w:val="0"/>
          <w:marBottom w:val="0"/>
          <w:divBdr>
            <w:top w:val="none" w:sz="0" w:space="0" w:color="auto"/>
            <w:left w:val="none" w:sz="0" w:space="0" w:color="auto"/>
            <w:bottom w:val="none" w:sz="0" w:space="0" w:color="auto"/>
            <w:right w:val="none" w:sz="0" w:space="0" w:color="auto"/>
          </w:divBdr>
        </w:div>
        <w:div w:id="1696807730">
          <w:marLeft w:val="0"/>
          <w:marRight w:val="0"/>
          <w:marTop w:val="0"/>
          <w:marBottom w:val="0"/>
          <w:divBdr>
            <w:top w:val="none" w:sz="0" w:space="0" w:color="auto"/>
            <w:left w:val="none" w:sz="0" w:space="0" w:color="auto"/>
            <w:bottom w:val="none" w:sz="0" w:space="0" w:color="auto"/>
            <w:right w:val="none" w:sz="0" w:space="0" w:color="auto"/>
          </w:divBdr>
        </w:div>
        <w:div w:id="1404402705">
          <w:marLeft w:val="0"/>
          <w:marRight w:val="0"/>
          <w:marTop w:val="0"/>
          <w:marBottom w:val="0"/>
          <w:divBdr>
            <w:top w:val="none" w:sz="0" w:space="0" w:color="auto"/>
            <w:left w:val="none" w:sz="0" w:space="0" w:color="auto"/>
            <w:bottom w:val="none" w:sz="0" w:space="0" w:color="auto"/>
            <w:right w:val="none" w:sz="0" w:space="0" w:color="auto"/>
          </w:divBdr>
        </w:div>
        <w:div w:id="922765551">
          <w:marLeft w:val="0"/>
          <w:marRight w:val="0"/>
          <w:marTop w:val="0"/>
          <w:marBottom w:val="0"/>
          <w:divBdr>
            <w:top w:val="none" w:sz="0" w:space="0" w:color="auto"/>
            <w:left w:val="none" w:sz="0" w:space="0" w:color="auto"/>
            <w:bottom w:val="none" w:sz="0" w:space="0" w:color="auto"/>
            <w:right w:val="none" w:sz="0" w:space="0" w:color="auto"/>
          </w:divBdr>
        </w:div>
        <w:div w:id="976647095">
          <w:marLeft w:val="0"/>
          <w:marRight w:val="0"/>
          <w:marTop w:val="0"/>
          <w:marBottom w:val="0"/>
          <w:divBdr>
            <w:top w:val="none" w:sz="0" w:space="0" w:color="auto"/>
            <w:left w:val="none" w:sz="0" w:space="0" w:color="auto"/>
            <w:bottom w:val="none" w:sz="0" w:space="0" w:color="auto"/>
            <w:right w:val="none" w:sz="0" w:space="0" w:color="auto"/>
          </w:divBdr>
        </w:div>
        <w:div w:id="1580752093">
          <w:marLeft w:val="0"/>
          <w:marRight w:val="0"/>
          <w:marTop w:val="0"/>
          <w:marBottom w:val="0"/>
          <w:divBdr>
            <w:top w:val="none" w:sz="0" w:space="0" w:color="auto"/>
            <w:left w:val="none" w:sz="0" w:space="0" w:color="auto"/>
            <w:bottom w:val="none" w:sz="0" w:space="0" w:color="auto"/>
            <w:right w:val="none" w:sz="0" w:space="0" w:color="auto"/>
          </w:divBdr>
        </w:div>
        <w:div w:id="689990324">
          <w:marLeft w:val="0"/>
          <w:marRight w:val="0"/>
          <w:marTop w:val="0"/>
          <w:marBottom w:val="0"/>
          <w:divBdr>
            <w:top w:val="none" w:sz="0" w:space="0" w:color="auto"/>
            <w:left w:val="none" w:sz="0" w:space="0" w:color="auto"/>
            <w:bottom w:val="none" w:sz="0" w:space="0" w:color="auto"/>
            <w:right w:val="none" w:sz="0" w:space="0" w:color="auto"/>
          </w:divBdr>
        </w:div>
        <w:div w:id="1801609444">
          <w:marLeft w:val="0"/>
          <w:marRight w:val="0"/>
          <w:marTop w:val="0"/>
          <w:marBottom w:val="0"/>
          <w:divBdr>
            <w:top w:val="none" w:sz="0" w:space="0" w:color="auto"/>
            <w:left w:val="none" w:sz="0" w:space="0" w:color="auto"/>
            <w:bottom w:val="none" w:sz="0" w:space="0" w:color="auto"/>
            <w:right w:val="none" w:sz="0" w:space="0" w:color="auto"/>
          </w:divBdr>
        </w:div>
      </w:divsChild>
    </w:div>
    <w:div w:id="738283306">
      <w:bodyDiv w:val="1"/>
      <w:marLeft w:val="0"/>
      <w:marRight w:val="0"/>
      <w:marTop w:val="0"/>
      <w:marBottom w:val="0"/>
      <w:divBdr>
        <w:top w:val="none" w:sz="0" w:space="0" w:color="auto"/>
        <w:left w:val="none" w:sz="0" w:space="0" w:color="auto"/>
        <w:bottom w:val="none" w:sz="0" w:space="0" w:color="auto"/>
        <w:right w:val="none" w:sz="0" w:space="0" w:color="auto"/>
      </w:divBdr>
    </w:div>
    <w:div w:id="991985353">
      <w:bodyDiv w:val="1"/>
      <w:marLeft w:val="0"/>
      <w:marRight w:val="0"/>
      <w:marTop w:val="0"/>
      <w:marBottom w:val="0"/>
      <w:divBdr>
        <w:top w:val="none" w:sz="0" w:space="0" w:color="auto"/>
        <w:left w:val="none" w:sz="0" w:space="0" w:color="auto"/>
        <w:bottom w:val="none" w:sz="0" w:space="0" w:color="auto"/>
        <w:right w:val="none" w:sz="0" w:space="0" w:color="auto"/>
      </w:divBdr>
    </w:div>
    <w:div w:id="1072316889">
      <w:bodyDiv w:val="1"/>
      <w:marLeft w:val="0"/>
      <w:marRight w:val="0"/>
      <w:marTop w:val="0"/>
      <w:marBottom w:val="0"/>
      <w:divBdr>
        <w:top w:val="none" w:sz="0" w:space="0" w:color="auto"/>
        <w:left w:val="none" w:sz="0" w:space="0" w:color="auto"/>
        <w:bottom w:val="none" w:sz="0" w:space="0" w:color="auto"/>
        <w:right w:val="none" w:sz="0" w:space="0" w:color="auto"/>
      </w:divBdr>
    </w:div>
    <w:div w:id="1081298761">
      <w:bodyDiv w:val="1"/>
      <w:marLeft w:val="0"/>
      <w:marRight w:val="0"/>
      <w:marTop w:val="0"/>
      <w:marBottom w:val="0"/>
      <w:divBdr>
        <w:top w:val="none" w:sz="0" w:space="0" w:color="auto"/>
        <w:left w:val="none" w:sz="0" w:space="0" w:color="auto"/>
        <w:bottom w:val="none" w:sz="0" w:space="0" w:color="auto"/>
        <w:right w:val="none" w:sz="0" w:space="0" w:color="auto"/>
      </w:divBdr>
    </w:div>
    <w:div w:id="1173255884">
      <w:bodyDiv w:val="1"/>
      <w:marLeft w:val="0"/>
      <w:marRight w:val="0"/>
      <w:marTop w:val="0"/>
      <w:marBottom w:val="0"/>
      <w:divBdr>
        <w:top w:val="none" w:sz="0" w:space="0" w:color="auto"/>
        <w:left w:val="none" w:sz="0" w:space="0" w:color="auto"/>
        <w:bottom w:val="none" w:sz="0" w:space="0" w:color="auto"/>
        <w:right w:val="none" w:sz="0" w:space="0" w:color="auto"/>
      </w:divBdr>
    </w:div>
    <w:div w:id="1335885879">
      <w:bodyDiv w:val="1"/>
      <w:marLeft w:val="0"/>
      <w:marRight w:val="0"/>
      <w:marTop w:val="0"/>
      <w:marBottom w:val="0"/>
      <w:divBdr>
        <w:top w:val="none" w:sz="0" w:space="0" w:color="auto"/>
        <w:left w:val="none" w:sz="0" w:space="0" w:color="auto"/>
        <w:bottom w:val="none" w:sz="0" w:space="0" w:color="auto"/>
        <w:right w:val="none" w:sz="0" w:space="0" w:color="auto"/>
      </w:divBdr>
      <w:divsChild>
        <w:div w:id="2053915133">
          <w:marLeft w:val="0"/>
          <w:marRight w:val="0"/>
          <w:marTop w:val="0"/>
          <w:marBottom w:val="0"/>
          <w:divBdr>
            <w:top w:val="none" w:sz="0" w:space="0" w:color="auto"/>
            <w:left w:val="none" w:sz="0" w:space="0" w:color="auto"/>
            <w:bottom w:val="none" w:sz="0" w:space="0" w:color="auto"/>
            <w:right w:val="none" w:sz="0" w:space="0" w:color="auto"/>
          </w:divBdr>
        </w:div>
        <w:div w:id="397241656">
          <w:marLeft w:val="0"/>
          <w:marRight w:val="0"/>
          <w:marTop w:val="0"/>
          <w:marBottom w:val="0"/>
          <w:divBdr>
            <w:top w:val="none" w:sz="0" w:space="0" w:color="auto"/>
            <w:left w:val="none" w:sz="0" w:space="0" w:color="auto"/>
            <w:bottom w:val="none" w:sz="0" w:space="0" w:color="auto"/>
            <w:right w:val="none" w:sz="0" w:space="0" w:color="auto"/>
          </w:divBdr>
        </w:div>
        <w:div w:id="855967413">
          <w:marLeft w:val="0"/>
          <w:marRight w:val="0"/>
          <w:marTop w:val="0"/>
          <w:marBottom w:val="0"/>
          <w:divBdr>
            <w:top w:val="none" w:sz="0" w:space="0" w:color="auto"/>
            <w:left w:val="none" w:sz="0" w:space="0" w:color="auto"/>
            <w:bottom w:val="none" w:sz="0" w:space="0" w:color="auto"/>
            <w:right w:val="none" w:sz="0" w:space="0" w:color="auto"/>
          </w:divBdr>
        </w:div>
        <w:div w:id="1321735848">
          <w:marLeft w:val="0"/>
          <w:marRight w:val="0"/>
          <w:marTop w:val="0"/>
          <w:marBottom w:val="0"/>
          <w:divBdr>
            <w:top w:val="none" w:sz="0" w:space="0" w:color="auto"/>
            <w:left w:val="none" w:sz="0" w:space="0" w:color="auto"/>
            <w:bottom w:val="none" w:sz="0" w:space="0" w:color="auto"/>
            <w:right w:val="none" w:sz="0" w:space="0" w:color="auto"/>
          </w:divBdr>
        </w:div>
        <w:div w:id="1662661147">
          <w:marLeft w:val="0"/>
          <w:marRight w:val="0"/>
          <w:marTop w:val="0"/>
          <w:marBottom w:val="0"/>
          <w:divBdr>
            <w:top w:val="none" w:sz="0" w:space="0" w:color="auto"/>
            <w:left w:val="none" w:sz="0" w:space="0" w:color="auto"/>
            <w:bottom w:val="none" w:sz="0" w:space="0" w:color="auto"/>
            <w:right w:val="none" w:sz="0" w:space="0" w:color="auto"/>
          </w:divBdr>
        </w:div>
        <w:div w:id="167525012">
          <w:marLeft w:val="0"/>
          <w:marRight w:val="0"/>
          <w:marTop w:val="0"/>
          <w:marBottom w:val="0"/>
          <w:divBdr>
            <w:top w:val="none" w:sz="0" w:space="0" w:color="auto"/>
            <w:left w:val="none" w:sz="0" w:space="0" w:color="auto"/>
            <w:bottom w:val="none" w:sz="0" w:space="0" w:color="auto"/>
            <w:right w:val="none" w:sz="0" w:space="0" w:color="auto"/>
          </w:divBdr>
        </w:div>
      </w:divsChild>
    </w:div>
    <w:div w:id="1506163167">
      <w:bodyDiv w:val="1"/>
      <w:marLeft w:val="0"/>
      <w:marRight w:val="0"/>
      <w:marTop w:val="0"/>
      <w:marBottom w:val="0"/>
      <w:divBdr>
        <w:top w:val="none" w:sz="0" w:space="0" w:color="auto"/>
        <w:left w:val="none" w:sz="0" w:space="0" w:color="auto"/>
        <w:bottom w:val="none" w:sz="0" w:space="0" w:color="auto"/>
        <w:right w:val="none" w:sz="0" w:space="0" w:color="auto"/>
      </w:divBdr>
      <w:divsChild>
        <w:div w:id="457643825">
          <w:marLeft w:val="0"/>
          <w:marRight w:val="0"/>
          <w:marTop w:val="0"/>
          <w:marBottom w:val="0"/>
          <w:divBdr>
            <w:top w:val="none" w:sz="0" w:space="0" w:color="auto"/>
            <w:left w:val="none" w:sz="0" w:space="0" w:color="auto"/>
            <w:bottom w:val="none" w:sz="0" w:space="0" w:color="auto"/>
            <w:right w:val="none" w:sz="0" w:space="0" w:color="auto"/>
          </w:divBdr>
        </w:div>
        <w:div w:id="1315523366">
          <w:marLeft w:val="0"/>
          <w:marRight w:val="0"/>
          <w:marTop w:val="0"/>
          <w:marBottom w:val="0"/>
          <w:divBdr>
            <w:top w:val="none" w:sz="0" w:space="0" w:color="auto"/>
            <w:left w:val="none" w:sz="0" w:space="0" w:color="auto"/>
            <w:bottom w:val="none" w:sz="0" w:space="0" w:color="auto"/>
            <w:right w:val="none" w:sz="0" w:space="0" w:color="auto"/>
          </w:divBdr>
        </w:div>
        <w:div w:id="567542070">
          <w:marLeft w:val="0"/>
          <w:marRight w:val="0"/>
          <w:marTop w:val="0"/>
          <w:marBottom w:val="0"/>
          <w:divBdr>
            <w:top w:val="none" w:sz="0" w:space="0" w:color="auto"/>
            <w:left w:val="none" w:sz="0" w:space="0" w:color="auto"/>
            <w:bottom w:val="none" w:sz="0" w:space="0" w:color="auto"/>
            <w:right w:val="none" w:sz="0" w:space="0" w:color="auto"/>
          </w:divBdr>
        </w:div>
        <w:div w:id="1855610169">
          <w:marLeft w:val="0"/>
          <w:marRight w:val="0"/>
          <w:marTop w:val="0"/>
          <w:marBottom w:val="0"/>
          <w:divBdr>
            <w:top w:val="none" w:sz="0" w:space="0" w:color="auto"/>
            <w:left w:val="none" w:sz="0" w:space="0" w:color="auto"/>
            <w:bottom w:val="none" w:sz="0" w:space="0" w:color="auto"/>
            <w:right w:val="none" w:sz="0" w:space="0" w:color="auto"/>
          </w:divBdr>
        </w:div>
        <w:div w:id="2024546136">
          <w:marLeft w:val="0"/>
          <w:marRight w:val="0"/>
          <w:marTop w:val="0"/>
          <w:marBottom w:val="0"/>
          <w:divBdr>
            <w:top w:val="none" w:sz="0" w:space="0" w:color="auto"/>
            <w:left w:val="none" w:sz="0" w:space="0" w:color="auto"/>
            <w:bottom w:val="none" w:sz="0" w:space="0" w:color="auto"/>
            <w:right w:val="none" w:sz="0" w:space="0" w:color="auto"/>
          </w:divBdr>
        </w:div>
        <w:div w:id="1955168114">
          <w:marLeft w:val="0"/>
          <w:marRight w:val="0"/>
          <w:marTop w:val="0"/>
          <w:marBottom w:val="0"/>
          <w:divBdr>
            <w:top w:val="none" w:sz="0" w:space="0" w:color="auto"/>
            <w:left w:val="none" w:sz="0" w:space="0" w:color="auto"/>
            <w:bottom w:val="none" w:sz="0" w:space="0" w:color="auto"/>
            <w:right w:val="none" w:sz="0" w:space="0" w:color="auto"/>
          </w:divBdr>
        </w:div>
        <w:div w:id="2017220955">
          <w:marLeft w:val="0"/>
          <w:marRight w:val="0"/>
          <w:marTop w:val="0"/>
          <w:marBottom w:val="0"/>
          <w:divBdr>
            <w:top w:val="none" w:sz="0" w:space="0" w:color="auto"/>
            <w:left w:val="none" w:sz="0" w:space="0" w:color="auto"/>
            <w:bottom w:val="none" w:sz="0" w:space="0" w:color="auto"/>
            <w:right w:val="none" w:sz="0" w:space="0" w:color="auto"/>
          </w:divBdr>
        </w:div>
        <w:div w:id="318537111">
          <w:marLeft w:val="0"/>
          <w:marRight w:val="0"/>
          <w:marTop w:val="0"/>
          <w:marBottom w:val="0"/>
          <w:divBdr>
            <w:top w:val="none" w:sz="0" w:space="0" w:color="auto"/>
            <w:left w:val="none" w:sz="0" w:space="0" w:color="auto"/>
            <w:bottom w:val="none" w:sz="0" w:space="0" w:color="auto"/>
            <w:right w:val="none" w:sz="0" w:space="0" w:color="auto"/>
          </w:divBdr>
        </w:div>
        <w:div w:id="1198470618">
          <w:marLeft w:val="0"/>
          <w:marRight w:val="0"/>
          <w:marTop w:val="0"/>
          <w:marBottom w:val="0"/>
          <w:divBdr>
            <w:top w:val="none" w:sz="0" w:space="0" w:color="auto"/>
            <w:left w:val="none" w:sz="0" w:space="0" w:color="auto"/>
            <w:bottom w:val="none" w:sz="0" w:space="0" w:color="auto"/>
            <w:right w:val="none" w:sz="0" w:space="0" w:color="auto"/>
          </w:divBdr>
        </w:div>
        <w:div w:id="278951078">
          <w:marLeft w:val="0"/>
          <w:marRight w:val="0"/>
          <w:marTop w:val="0"/>
          <w:marBottom w:val="0"/>
          <w:divBdr>
            <w:top w:val="none" w:sz="0" w:space="0" w:color="auto"/>
            <w:left w:val="none" w:sz="0" w:space="0" w:color="auto"/>
            <w:bottom w:val="none" w:sz="0" w:space="0" w:color="auto"/>
            <w:right w:val="none" w:sz="0" w:space="0" w:color="auto"/>
          </w:divBdr>
        </w:div>
        <w:div w:id="961689511">
          <w:marLeft w:val="0"/>
          <w:marRight w:val="0"/>
          <w:marTop w:val="0"/>
          <w:marBottom w:val="0"/>
          <w:divBdr>
            <w:top w:val="none" w:sz="0" w:space="0" w:color="auto"/>
            <w:left w:val="none" w:sz="0" w:space="0" w:color="auto"/>
            <w:bottom w:val="none" w:sz="0" w:space="0" w:color="auto"/>
            <w:right w:val="none" w:sz="0" w:space="0" w:color="auto"/>
          </w:divBdr>
        </w:div>
        <w:div w:id="614560868">
          <w:marLeft w:val="0"/>
          <w:marRight w:val="0"/>
          <w:marTop w:val="0"/>
          <w:marBottom w:val="0"/>
          <w:divBdr>
            <w:top w:val="none" w:sz="0" w:space="0" w:color="auto"/>
            <w:left w:val="none" w:sz="0" w:space="0" w:color="auto"/>
            <w:bottom w:val="none" w:sz="0" w:space="0" w:color="auto"/>
            <w:right w:val="none" w:sz="0" w:space="0" w:color="auto"/>
          </w:divBdr>
        </w:div>
        <w:div w:id="957179484">
          <w:marLeft w:val="0"/>
          <w:marRight w:val="0"/>
          <w:marTop w:val="0"/>
          <w:marBottom w:val="0"/>
          <w:divBdr>
            <w:top w:val="none" w:sz="0" w:space="0" w:color="auto"/>
            <w:left w:val="none" w:sz="0" w:space="0" w:color="auto"/>
            <w:bottom w:val="none" w:sz="0" w:space="0" w:color="auto"/>
            <w:right w:val="none" w:sz="0" w:space="0" w:color="auto"/>
          </w:divBdr>
        </w:div>
        <w:div w:id="146289760">
          <w:marLeft w:val="0"/>
          <w:marRight w:val="0"/>
          <w:marTop w:val="0"/>
          <w:marBottom w:val="0"/>
          <w:divBdr>
            <w:top w:val="none" w:sz="0" w:space="0" w:color="auto"/>
            <w:left w:val="none" w:sz="0" w:space="0" w:color="auto"/>
            <w:bottom w:val="none" w:sz="0" w:space="0" w:color="auto"/>
            <w:right w:val="none" w:sz="0" w:space="0" w:color="auto"/>
          </w:divBdr>
        </w:div>
        <w:div w:id="1850899448">
          <w:marLeft w:val="0"/>
          <w:marRight w:val="0"/>
          <w:marTop w:val="0"/>
          <w:marBottom w:val="0"/>
          <w:divBdr>
            <w:top w:val="none" w:sz="0" w:space="0" w:color="auto"/>
            <w:left w:val="none" w:sz="0" w:space="0" w:color="auto"/>
            <w:bottom w:val="none" w:sz="0" w:space="0" w:color="auto"/>
            <w:right w:val="none" w:sz="0" w:space="0" w:color="auto"/>
          </w:divBdr>
        </w:div>
        <w:div w:id="389422037">
          <w:marLeft w:val="0"/>
          <w:marRight w:val="0"/>
          <w:marTop w:val="0"/>
          <w:marBottom w:val="0"/>
          <w:divBdr>
            <w:top w:val="none" w:sz="0" w:space="0" w:color="auto"/>
            <w:left w:val="none" w:sz="0" w:space="0" w:color="auto"/>
            <w:bottom w:val="none" w:sz="0" w:space="0" w:color="auto"/>
            <w:right w:val="none" w:sz="0" w:space="0" w:color="auto"/>
          </w:divBdr>
        </w:div>
        <w:div w:id="1250429529">
          <w:marLeft w:val="0"/>
          <w:marRight w:val="0"/>
          <w:marTop w:val="0"/>
          <w:marBottom w:val="0"/>
          <w:divBdr>
            <w:top w:val="none" w:sz="0" w:space="0" w:color="auto"/>
            <w:left w:val="none" w:sz="0" w:space="0" w:color="auto"/>
            <w:bottom w:val="none" w:sz="0" w:space="0" w:color="auto"/>
            <w:right w:val="none" w:sz="0" w:space="0" w:color="auto"/>
          </w:divBdr>
        </w:div>
        <w:div w:id="2015767061">
          <w:marLeft w:val="0"/>
          <w:marRight w:val="0"/>
          <w:marTop w:val="0"/>
          <w:marBottom w:val="0"/>
          <w:divBdr>
            <w:top w:val="none" w:sz="0" w:space="0" w:color="auto"/>
            <w:left w:val="none" w:sz="0" w:space="0" w:color="auto"/>
            <w:bottom w:val="none" w:sz="0" w:space="0" w:color="auto"/>
            <w:right w:val="none" w:sz="0" w:space="0" w:color="auto"/>
          </w:divBdr>
        </w:div>
        <w:div w:id="53088405">
          <w:marLeft w:val="0"/>
          <w:marRight w:val="0"/>
          <w:marTop w:val="0"/>
          <w:marBottom w:val="0"/>
          <w:divBdr>
            <w:top w:val="none" w:sz="0" w:space="0" w:color="auto"/>
            <w:left w:val="none" w:sz="0" w:space="0" w:color="auto"/>
            <w:bottom w:val="none" w:sz="0" w:space="0" w:color="auto"/>
            <w:right w:val="none" w:sz="0" w:space="0" w:color="auto"/>
          </w:divBdr>
        </w:div>
        <w:div w:id="559486330">
          <w:marLeft w:val="0"/>
          <w:marRight w:val="0"/>
          <w:marTop w:val="0"/>
          <w:marBottom w:val="0"/>
          <w:divBdr>
            <w:top w:val="none" w:sz="0" w:space="0" w:color="auto"/>
            <w:left w:val="none" w:sz="0" w:space="0" w:color="auto"/>
            <w:bottom w:val="none" w:sz="0" w:space="0" w:color="auto"/>
            <w:right w:val="none" w:sz="0" w:space="0" w:color="auto"/>
          </w:divBdr>
        </w:div>
        <w:div w:id="1976325326">
          <w:marLeft w:val="0"/>
          <w:marRight w:val="0"/>
          <w:marTop w:val="0"/>
          <w:marBottom w:val="0"/>
          <w:divBdr>
            <w:top w:val="none" w:sz="0" w:space="0" w:color="auto"/>
            <w:left w:val="none" w:sz="0" w:space="0" w:color="auto"/>
            <w:bottom w:val="none" w:sz="0" w:space="0" w:color="auto"/>
            <w:right w:val="none" w:sz="0" w:space="0" w:color="auto"/>
          </w:divBdr>
        </w:div>
        <w:div w:id="1911035826">
          <w:marLeft w:val="0"/>
          <w:marRight w:val="0"/>
          <w:marTop w:val="0"/>
          <w:marBottom w:val="0"/>
          <w:divBdr>
            <w:top w:val="none" w:sz="0" w:space="0" w:color="auto"/>
            <w:left w:val="none" w:sz="0" w:space="0" w:color="auto"/>
            <w:bottom w:val="none" w:sz="0" w:space="0" w:color="auto"/>
            <w:right w:val="none" w:sz="0" w:space="0" w:color="auto"/>
          </w:divBdr>
        </w:div>
        <w:div w:id="607854401">
          <w:marLeft w:val="0"/>
          <w:marRight w:val="0"/>
          <w:marTop w:val="0"/>
          <w:marBottom w:val="0"/>
          <w:divBdr>
            <w:top w:val="none" w:sz="0" w:space="0" w:color="auto"/>
            <w:left w:val="none" w:sz="0" w:space="0" w:color="auto"/>
            <w:bottom w:val="none" w:sz="0" w:space="0" w:color="auto"/>
            <w:right w:val="none" w:sz="0" w:space="0" w:color="auto"/>
          </w:divBdr>
        </w:div>
        <w:div w:id="21591927">
          <w:marLeft w:val="0"/>
          <w:marRight w:val="0"/>
          <w:marTop w:val="0"/>
          <w:marBottom w:val="0"/>
          <w:divBdr>
            <w:top w:val="none" w:sz="0" w:space="0" w:color="auto"/>
            <w:left w:val="none" w:sz="0" w:space="0" w:color="auto"/>
            <w:bottom w:val="none" w:sz="0" w:space="0" w:color="auto"/>
            <w:right w:val="none" w:sz="0" w:space="0" w:color="auto"/>
          </w:divBdr>
        </w:div>
        <w:div w:id="1266110138">
          <w:marLeft w:val="0"/>
          <w:marRight w:val="0"/>
          <w:marTop w:val="0"/>
          <w:marBottom w:val="0"/>
          <w:divBdr>
            <w:top w:val="none" w:sz="0" w:space="0" w:color="auto"/>
            <w:left w:val="none" w:sz="0" w:space="0" w:color="auto"/>
            <w:bottom w:val="none" w:sz="0" w:space="0" w:color="auto"/>
            <w:right w:val="none" w:sz="0" w:space="0" w:color="auto"/>
          </w:divBdr>
        </w:div>
        <w:div w:id="1203324327">
          <w:marLeft w:val="0"/>
          <w:marRight w:val="0"/>
          <w:marTop w:val="0"/>
          <w:marBottom w:val="0"/>
          <w:divBdr>
            <w:top w:val="none" w:sz="0" w:space="0" w:color="auto"/>
            <w:left w:val="none" w:sz="0" w:space="0" w:color="auto"/>
            <w:bottom w:val="none" w:sz="0" w:space="0" w:color="auto"/>
            <w:right w:val="none" w:sz="0" w:space="0" w:color="auto"/>
          </w:divBdr>
        </w:div>
        <w:div w:id="579214899">
          <w:marLeft w:val="0"/>
          <w:marRight w:val="0"/>
          <w:marTop w:val="0"/>
          <w:marBottom w:val="0"/>
          <w:divBdr>
            <w:top w:val="none" w:sz="0" w:space="0" w:color="auto"/>
            <w:left w:val="none" w:sz="0" w:space="0" w:color="auto"/>
            <w:bottom w:val="none" w:sz="0" w:space="0" w:color="auto"/>
            <w:right w:val="none" w:sz="0" w:space="0" w:color="auto"/>
          </w:divBdr>
        </w:div>
        <w:div w:id="175847884">
          <w:marLeft w:val="0"/>
          <w:marRight w:val="0"/>
          <w:marTop w:val="0"/>
          <w:marBottom w:val="0"/>
          <w:divBdr>
            <w:top w:val="none" w:sz="0" w:space="0" w:color="auto"/>
            <w:left w:val="none" w:sz="0" w:space="0" w:color="auto"/>
            <w:bottom w:val="none" w:sz="0" w:space="0" w:color="auto"/>
            <w:right w:val="none" w:sz="0" w:space="0" w:color="auto"/>
          </w:divBdr>
        </w:div>
        <w:div w:id="1379550704">
          <w:marLeft w:val="0"/>
          <w:marRight w:val="0"/>
          <w:marTop w:val="0"/>
          <w:marBottom w:val="0"/>
          <w:divBdr>
            <w:top w:val="none" w:sz="0" w:space="0" w:color="auto"/>
            <w:left w:val="none" w:sz="0" w:space="0" w:color="auto"/>
            <w:bottom w:val="none" w:sz="0" w:space="0" w:color="auto"/>
            <w:right w:val="none" w:sz="0" w:space="0" w:color="auto"/>
          </w:divBdr>
        </w:div>
        <w:div w:id="540635024">
          <w:marLeft w:val="0"/>
          <w:marRight w:val="0"/>
          <w:marTop w:val="0"/>
          <w:marBottom w:val="0"/>
          <w:divBdr>
            <w:top w:val="none" w:sz="0" w:space="0" w:color="auto"/>
            <w:left w:val="none" w:sz="0" w:space="0" w:color="auto"/>
            <w:bottom w:val="none" w:sz="0" w:space="0" w:color="auto"/>
            <w:right w:val="none" w:sz="0" w:space="0" w:color="auto"/>
          </w:divBdr>
        </w:div>
        <w:div w:id="1097866980">
          <w:marLeft w:val="0"/>
          <w:marRight w:val="0"/>
          <w:marTop w:val="0"/>
          <w:marBottom w:val="0"/>
          <w:divBdr>
            <w:top w:val="none" w:sz="0" w:space="0" w:color="auto"/>
            <w:left w:val="none" w:sz="0" w:space="0" w:color="auto"/>
            <w:bottom w:val="none" w:sz="0" w:space="0" w:color="auto"/>
            <w:right w:val="none" w:sz="0" w:space="0" w:color="auto"/>
          </w:divBdr>
          <w:divsChild>
            <w:div w:id="88165236">
              <w:marLeft w:val="0"/>
              <w:marRight w:val="0"/>
              <w:marTop w:val="0"/>
              <w:marBottom w:val="0"/>
              <w:divBdr>
                <w:top w:val="none" w:sz="0" w:space="0" w:color="auto"/>
                <w:left w:val="none" w:sz="0" w:space="0" w:color="auto"/>
                <w:bottom w:val="none" w:sz="0" w:space="0" w:color="auto"/>
                <w:right w:val="none" w:sz="0" w:space="0" w:color="auto"/>
              </w:divBdr>
            </w:div>
            <w:div w:id="1319772509">
              <w:marLeft w:val="0"/>
              <w:marRight w:val="0"/>
              <w:marTop w:val="0"/>
              <w:marBottom w:val="0"/>
              <w:divBdr>
                <w:top w:val="none" w:sz="0" w:space="0" w:color="auto"/>
                <w:left w:val="none" w:sz="0" w:space="0" w:color="auto"/>
                <w:bottom w:val="none" w:sz="0" w:space="0" w:color="auto"/>
                <w:right w:val="none" w:sz="0" w:space="0" w:color="auto"/>
              </w:divBdr>
            </w:div>
            <w:div w:id="164634544">
              <w:marLeft w:val="0"/>
              <w:marRight w:val="0"/>
              <w:marTop w:val="0"/>
              <w:marBottom w:val="0"/>
              <w:divBdr>
                <w:top w:val="none" w:sz="0" w:space="0" w:color="auto"/>
                <w:left w:val="none" w:sz="0" w:space="0" w:color="auto"/>
                <w:bottom w:val="none" w:sz="0" w:space="0" w:color="auto"/>
                <w:right w:val="none" w:sz="0" w:space="0" w:color="auto"/>
              </w:divBdr>
            </w:div>
            <w:div w:id="1188642990">
              <w:marLeft w:val="0"/>
              <w:marRight w:val="0"/>
              <w:marTop w:val="0"/>
              <w:marBottom w:val="0"/>
              <w:divBdr>
                <w:top w:val="none" w:sz="0" w:space="0" w:color="auto"/>
                <w:left w:val="none" w:sz="0" w:space="0" w:color="auto"/>
                <w:bottom w:val="none" w:sz="0" w:space="0" w:color="auto"/>
                <w:right w:val="none" w:sz="0" w:space="0" w:color="auto"/>
              </w:divBdr>
            </w:div>
            <w:div w:id="760373800">
              <w:marLeft w:val="0"/>
              <w:marRight w:val="0"/>
              <w:marTop w:val="0"/>
              <w:marBottom w:val="0"/>
              <w:divBdr>
                <w:top w:val="none" w:sz="0" w:space="0" w:color="auto"/>
                <w:left w:val="none" w:sz="0" w:space="0" w:color="auto"/>
                <w:bottom w:val="none" w:sz="0" w:space="0" w:color="auto"/>
                <w:right w:val="none" w:sz="0" w:space="0" w:color="auto"/>
              </w:divBdr>
            </w:div>
          </w:divsChild>
        </w:div>
        <w:div w:id="600995602">
          <w:marLeft w:val="0"/>
          <w:marRight w:val="0"/>
          <w:marTop w:val="0"/>
          <w:marBottom w:val="0"/>
          <w:divBdr>
            <w:top w:val="none" w:sz="0" w:space="0" w:color="auto"/>
            <w:left w:val="none" w:sz="0" w:space="0" w:color="auto"/>
            <w:bottom w:val="none" w:sz="0" w:space="0" w:color="auto"/>
            <w:right w:val="none" w:sz="0" w:space="0" w:color="auto"/>
          </w:divBdr>
          <w:divsChild>
            <w:div w:id="1719477713">
              <w:marLeft w:val="0"/>
              <w:marRight w:val="0"/>
              <w:marTop w:val="0"/>
              <w:marBottom w:val="0"/>
              <w:divBdr>
                <w:top w:val="none" w:sz="0" w:space="0" w:color="auto"/>
                <w:left w:val="none" w:sz="0" w:space="0" w:color="auto"/>
                <w:bottom w:val="none" w:sz="0" w:space="0" w:color="auto"/>
                <w:right w:val="none" w:sz="0" w:space="0" w:color="auto"/>
              </w:divBdr>
            </w:div>
            <w:div w:id="1267345264">
              <w:marLeft w:val="0"/>
              <w:marRight w:val="0"/>
              <w:marTop w:val="0"/>
              <w:marBottom w:val="0"/>
              <w:divBdr>
                <w:top w:val="none" w:sz="0" w:space="0" w:color="auto"/>
                <w:left w:val="none" w:sz="0" w:space="0" w:color="auto"/>
                <w:bottom w:val="none" w:sz="0" w:space="0" w:color="auto"/>
                <w:right w:val="none" w:sz="0" w:space="0" w:color="auto"/>
              </w:divBdr>
            </w:div>
            <w:div w:id="2092000860">
              <w:marLeft w:val="0"/>
              <w:marRight w:val="0"/>
              <w:marTop w:val="0"/>
              <w:marBottom w:val="0"/>
              <w:divBdr>
                <w:top w:val="none" w:sz="0" w:space="0" w:color="auto"/>
                <w:left w:val="none" w:sz="0" w:space="0" w:color="auto"/>
                <w:bottom w:val="none" w:sz="0" w:space="0" w:color="auto"/>
                <w:right w:val="none" w:sz="0" w:space="0" w:color="auto"/>
              </w:divBdr>
            </w:div>
            <w:div w:id="108555380">
              <w:marLeft w:val="0"/>
              <w:marRight w:val="0"/>
              <w:marTop w:val="0"/>
              <w:marBottom w:val="0"/>
              <w:divBdr>
                <w:top w:val="none" w:sz="0" w:space="0" w:color="auto"/>
                <w:left w:val="none" w:sz="0" w:space="0" w:color="auto"/>
                <w:bottom w:val="none" w:sz="0" w:space="0" w:color="auto"/>
                <w:right w:val="none" w:sz="0" w:space="0" w:color="auto"/>
              </w:divBdr>
            </w:div>
            <w:div w:id="1250233239">
              <w:marLeft w:val="0"/>
              <w:marRight w:val="0"/>
              <w:marTop w:val="0"/>
              <w:marBottom w:val="0"/>
              <w:divBdr>
                <w:top w:val="none" w:sz="0" w:space="0" w:color="auto"/>
                <w:left w:val="none" w:sz="0" w:space="0" w:color="auto"/>
                <w:bottom w:val="none" w:sz="0" w:space="0" w:color="auto"/>
                <w:right w:val="none" w:sz="0" w:space="0" w:color="auto"/>
              </w:divBdr>
            </w:div>
          </w:divsChild>
        </w:div>
        <w:div w:id="213398106">
          <w:marLeft w:val="0"/>
          <w:marRight w:val="0"/>
          <w:marTop w:val="0"/>
          <w:marBottom w:val="0"/>
          <w:divBdr>
            <w:top w:val="none" w:sz="0" w:space="0" w:color="auto"/>
            <w:left w:val="none" w:sz="0" w:space="0" w:color="auto"/>
            <w:bottom w:val="none" w:sz="0" w:space="0" w:color="auto"/>
            <w:right w:val="none" w:sz="0" w:space="0" w:color="auto"/>
          </w:divBdr>
        </w:div>
        <w:div w:id="1129514252">
          <w:marLeft w:val="0"/>
          <w:marRight w:val="0"/>
          <w:marTop w:val="0"/>
          <w:marBottom w:val="0"/>
          <w:divBdr>
            <w:top w:val="none" w:sz="0" w:space="0" w:color="auto"/>
            <w:left w:val="none" w:sz="0" w:space="0" w:color="auto"/>
            <w:bottom w:val="none" w:sz="0" w:space="0" w:color="auto"/>
            <w:right w:val="none" w:sz="0" w:space="0" w:color="auto"/>
          </w:divBdr>
        </w:div>
        <w:div w:id="861480675">
          <w:marLeft w:val="0"/>
          <w:marRight w:val="0"/>
          <w:marTop w:val="0"/>
          <w:marBottom w:val="0"/>
          <w:divBdr>
            <w:top w:val="none" w:sz="0" w:space="0" w:color="auto"/>
            <w:left w:val="none" w:sz="0" w:space="0" w:color="auto"/>
            <w:bottom w:val="none" w:sz="0" w:space="0" w:color="auto"/>
            <w:right w:val="none" w:sz="0" w:space="0" w:color="auto"/>
          </w:divBdr>
        </w:div>
        <w:div w:id="2021078077">
          <w:marLeft w:val="0"/>
          <w:marRight w:val="0"/>
          <w:marTop w:val="0"/>
          <w:marBottom w:val="0"/>
          <w:divBdr>
            <w:top w:val="none" w:sz="0" w:space="0" w:color="auto"/>
            <w:left w:val="none" w:sz="0" w:space="0" w:color="auto"/>
            <w:bottom w:val="none" w:sz="0" w:space="0" w:color="auto"/>
            <w:right w:val="none" w:sz="0" w:space="0" w:color="auto"/>
          </w:divBdr>
        </w:div>
        <w:div w:id="780732401">
          <w:marLeft w:val="0"/>
          <w:marRight w:val="0"/>
          <w:marTop w:val="0"/>
          <w:marBottom w:val="0"/>
          <w:divBdr>
            <w:top w:val="none" w:sz="0" w:space="0" w:color="auto"/>
            <w:left w:val="none" w:sz="0" w:space="0" w:color="auto"/>
            <w:bottom w:val="none" w:sz="0" w:space="0" w:color="auto"/>
            <w:right w:val="none" w:sz="0" w:space="0" w:color="auto"/>
          </w:divBdr>
        </w:div>
        <w:div w:id="543711177">
          <w:marLeft w:val="0"/>
          <w:marRight w:val="0"/>
          <w:marTop w:val="0"/>
          <w:marBottom w:val="0"/>
          <w:divBdr>
            <w:top w:val="none" w:sz="0" w:space="0" w:color="auto"/>
            <w:left w:val="none" w:sz="0" w:space="0" w:color="auto"/>
            <w:bottom w:val="none" w:sz="0" w:space="0" w:color="auto"/>
            <w:right w:val="none" w:sz="0" w:space="0" w:color="auto"/>
          </w:divBdr>
        </w:div>
        <w:div w:id="1126194812">
          <w:marLeft w:val="0"/>
          <w:marRight w:val="0"/>
          <w:marTop w:val="0"/>
          <w:marBottom w:val="0"/>
          <w:divBdr>
            <w:top w:val="none" w:sz="0" w:space="0" w:color="auto"/>
            <w:left w:val="none" w:sz="0" w:space="0" w:color="auto"/>
            <w:bottom w:val="none" w:sz="0" w:space="0" w:color="auto"/>
            <w:right w:val="none" w:sz="0" w:space="0" w:color="auto"/>
          </w:divBdr>
        </w:div>
        <w:div w:id="1826701757">
          <w:marLeft w:val="0"/>
          <w:marRight w:val="0"/>
          <w:marTop w:val="0"/>
          <w:marBottom w:val="0"/>
          <w:divBdr>
            <w:top w:val="none" w:sz="0" w:space="0" w:color="auto"/>
            <w:left w:val="none" w:sz="0" w:space="0" w:color="auto"/>
            <w:bottom w:val="none" w:sz="0" w:space="0" w:color="auto"/>
            <w:right w:val="none" w:sz="0" w:space="0" w:color="auto"/>
          </w:divBdr>
        </w:div>
        <w:div w:id="61224154">
          <w:marLeft w:val="0"/>
          <w:marRight w:val="0"/>
          <w:marTop w:val="0"/>
          <w:marBottom w:val="0"/>
          <w:divBdr>
            <w:top w:val="none" w:sz="0" w:space="0" w:color="auto"/>
            <w:left w:val="none" w:sz="0" w:space="0" w:color="auto"/>
            <w:bottom w:val="none" w:sz="0" w:space="0" w:color="auto"/>
            <w:right w:val="none" w:sz="0" w:space="0" w:color="auto"/>
          </w:divBdr>
        </w:div>
        <w:div w:id="490216922">
          <w:marLeft w:val="0"/>
          <w:marRight w:val="0"/>
          <w:marTop w:val="0"/>
          <w:marBottom w:val="0"/>
          <w:divBdr>
            <w:top w:val="none" w:sz="0" w:space="0" w:color="auto"/>
            <w:left w:val="none" w:sz="0" w:space="0" w:color="auto"/>
            <w:bottom w:val="none" w:sz="0" w:space="0" w:color="auto"/>
            <w:right w:val="none" w:sz="0" w:space="0" w:color="auto"/>
          </w:divBdr>
        </w:div>
        <w:div w:id="1066876312">
          <w:marLeft w:val="0"/>
          <w:marRight w:val="0"/>
          <w:marTop w:val="0"/>
          <w:marBottom w:val="0"/>
          <w:divBdr>
            <w:top w:val="none" w:sz="0" w:space="0" w:color="auto"/>
            <w:left w:val="none" w:sz="0" w:space="0" w:color="auto"/>
            <w:bottom w:val="none" w:sz="0" w:space="0" w:color="auto"/>
            <w:right w:val="none" w:sz="0" w:space="0" w:color="auto"/>
          </w:divBdr>
        </w:div>
        <w:div w:id="2028554650">
          <w:marLeft w:val="0"/>
          <w:marRight w:val="0"/>
          <w:marTop w:val="0"/>
          <w:marBottom w:val="0"/>
          <w:divBdr>
            <w:top w:val="none" w:sz="0" w:space="0" w:color="auto"/>
            <w:left w:val="none" w:sz="0" w:space="0" w:color="auto"/>
            <w:bottom w:val="none" w:sz="0" w:space="0" w:color="auto"/>
            <w:right w:val="none" w:sz="0" w:space="0" w:color="auto"/>
          </w:divBdr>
        </w:div>
        <w:div w:id="914439033">
          <w:marLeft w:val="0"/>
          <w:marRight w:val="0"/>
          <w:marTop w:val="0"/>
          <w:marBottom w:val="0"/>
          <w:divBdr>
            <w:top w:val="none" w:sz="0" w:space="0" w:color="auto"/>
            <w:left w:val="none" w:sz="0" w:space="0" w:color="auto"/>
            <w:bottom w:val="none" w:sz="0" w:space="0" w:color="auto"/>
            <w:right w:val="none" w:sz="0" w:space="0" w:color="auto"/>
          </w:divBdr>
        </w:div>
        <w:div w:id="399911132">
          <w:marLeft w:val="0"/>
          <w:marRight w:val="0"/>
          <w:marTop w:val="0"/>
          <w:marBottom w:val="0"/>
          <w:divBdr>
            <w:top w:val="none" w:sz="0" w:space="0" w:color="auto"/>
            <w:left w:val="none" w:sz="0" w:space="0" w:color="auto"/>
            <w:bottom w:val="none" w:sz="0" w:space="0" w:color="auto"/>
            <w:right w:val="none" w:sz="0" w:space="0" w:color="auto"/>
          </w:divBdr>
        </w:div>
        <w:div w:id="397824660">
          <w:marLeft w:val="0"/>
          <w:marRight w:val="0"/>
          <w:marTop w:val="0"/>
          <w:marBottom w:val="0"/>
          <w:divBdr>
            <w:top w:val="none" w:sz="0" w:space="0" w:color="auto"/>
            <w:left w:val="none" w:sz="0" w:space="0" w:color="auto"/>
            <w:bottom w:val="none" w:sz="0" w:space="0" w:color="auto"/>
            <w:right w:val="none" w:sz="0" w:space="0" w:color="auto"/>
          </w:divBdr>
        </w:div>
        <w:div w:id="515584957">
          <w:marLeft w:val="0"/>
          <w:marRight w:val="0"/>
          <w:marTop w:val="0"/>
          <w:marBottom w:val="0"/>
          <w:divBdr>
            <w:top w:val="none" w:sz="0" w:space="0" w:color="auto"/>
            <w:left w:val="none" w:sz="0" w:space="0" w:color="auto"/>
            <w:bottom w:val="none" w:sz="0" w:space="0" w:color="auto"/>
            <w:right w:val="none" w:sz="0" w:space="0" w:color="auto"/>
          </w:divBdr>
        </w:div>
        <w:div w:id="1677227563">
          <w:marLeft w:val="0"/>
          <w:marRight w:val="0"/>
          <w:marTop w:val="0"/>
          <w:marBottom w:val="0"/>
          <w:divBdr>
            <w:top w:val="none" w:sz="0" w:space="0" w:color="auto"/>
            <w:left w:val="none" w:sz="0" w:space="0" w:color="auto"/>
            <w:bottom w:val="none" w:sz="0" w:space="0" w:color="auto"/>
            <w:right w:val="none" w:sz="0" w:space="0" w:color="auto"/>
          </w:divBdr>
        </w:div>
        <w:div w:id="40055831">
          <w:marLeft w:val="0"/>
          <w:marRight w:val="0"/>
          <w:marTop w:val="0"/>
          <w:marBottom w:val="0"/>
          <w:divBdr>
            <w:top w:val="none" w:sz="0" w:space="0" w:color="auto"/>
            <w:left w:val="none" w:sz="0" w:space="0" w:color="auto"/>
            <w:bottom w:val="none" w:sz="0" w:space="0" w:color="auto"/>
            <w:right w:val="none" w:sz="0" w:space="0" w:color="auto"/>
          </w:divBdr>
        </w:div>
        <w:div w:id="1540511233">
          <w:marLeft w:val="0"/>
          <w:marRight w:val="0"/>
          <w:marTop w:val="0"/>
          <w:marBottom w:val="0"/>
          <w:divBdr>
            <w:top w:val="none" w:sz="0" w:space="0" w:color="auto"/>
            <w:left w:val="none" w:sz="0" w:space="0" w:color="auto"/>
            <w:bottom w:val="none" w:sz="0" w:space="0" w:color="auto"/>
            <w:right w:val="none" w:sz="0" w:space="0" w:color="auto"/>
          </w:divBdr>
        </w:div>
        <w:div w:id="56779619">
          <w:marLeft w:val="0"/>
          <w:marRight w:val="0"/>
          <w:marTop w:val="0"/>
          <w:marBottom w:val="0"/>
          <w:divBdr>
            <w:top w:val="none" w:sz="0" w:space="0" w:color="auto"/>
            <w:left w:val="none" w:sz="0" w:space="0" w:color="auto"/>
            <w:bottom w:val="none" w:sz="0" w:space="0" w:color="auto"/>
            <w:right w:val="none" w:sz="0" w:space="0" w:color="auto"/>
          </w:divBdr>
        </w:div>
        <w:div w:id="31077836">
          <w:marLeft w:val="0"/>
          <w:marRight w:val="0"/>
          <w:marTop w:val="0"/>
          <w:marBottom w:val="0"/>
          <w:divBdr>
            <w:top w:val="none" w:sz="0" w:space="0" w:color="auto"/>
            <w:left w:val="none" w:sz="0" w:space="0" w:color="auto"/>
            <w:bottom w:val="none" w:sz="0" w:space="0" w:color="auto"/>
            <w:right w:val="none" w:sz="0" w:space="0" w:color="auto"/>
          </w:divBdr>
        </w:div>
        <w:div w:id="1555501339">
          <w:marLeft w:val="0"/>
          <w:marRight w:val="0"/>
          <w:marTop w:val="0"/>
          <w:marBottom w:val="0"/>
          <w:divBdr>
            <w:top w:val="none" w:sz="0" w:space="0" w:color="auto"/>
            <w:left w:val="none" w:sz="0" w:space="0" w:color="auto"/>
            <w:bottom w:val="none" w:sz="0" w:space="0" w:color="auto"/>
            <w:right w:val="none" w:sz="0" w:space="0" w:color="auto"/>
          </w:divBdr>
        </w:div>
        <w:div w:id="1353646390">
          <w:marLeft w:val="0"/>
          <w:marRight w:val="0"/>
          <w:marTop w:val="0"/>
          <w:marBottom w:val="0"/>
          <w:divBdr>
            <w:top w:val="none" w:sz="0" w:space="0" w:color="auto"/>
            <w:left w:val="none" w:sz="0" w:space="0" w:color="auto"/>
            <w:bottom w:val="none" w:sz="0" w:space="0" w:color="auto"/>
            <w:right w:val="none" w:sz="0" w:space="0" w:color="auto"/>
          </w:divBdr>
        </w:div>
        <w:div w:id="60758969">
          <w:marLeft w:val="0"/>
          <w:marRight w:val="0"/>
          <w:marTop w:val="0"/>
          <w:marBottom w:val="0"/>
          <w:divBdr>
            <w:top w:val="none" w:sz="0" w:space="0" w:color="auto"/>
            <w:left w:val="none" w:sz="0" w:space="0" w:color="auto"/>
            <w:bottom w:val="none" w:sz="0" w:space="0" w:color="auto"/>
            <w:right w:val="none" w:sz="0" w:space="0" w:color="auto"/>
          </w:divBdr>
        </w:div>
        <w:div w:id="251548426">
          <w:marLeft w:val="0"/>
          <w:marRight w:val="0"/>
          <w:marTop w:val="0"/>
          <w:marBottom w:val="0"/>
          <w:divBdr>
            <w:top w:val="none" w:sz="0" w:space="0" w:color="auto"/>
            <w:left w:val="none" w:sz="0" w:space="0" w:color="auto"/>
            <w:bottom w:val="none" w:sz="0" w:space="0" w:color="auto"/>
            <w:right w:val="none" w:sz="0" w:space="0" w:color="auto"/>
          </w:divBdr>
        </w:div>
        <w:div w:id="1126000202">
          <w:marLeft w:val="0"/>
          <w:marRight w:val="0"/>
          <w:marTop w:val="0"/>
          <w:marBottom w:val="0"/>
          <w:divBdr>
            <w:top w:val="none" w:sz="0" w:space="0" w:color="auto"/>
            <w:left w:val="none" w:sz="0" w:space="0" w:color="auto"/>
            <w:bottom w:val="none" w:sz="0" w:space="0" w:color="auto"/>
            <w:right w:val="none" w:sz="0" w:space="0" w:color="auto"/>
          </w:divBdr>
        </w:div>
        <w:div w:id="1451973640">
          <w:marLeft w:val="0"/>
          <w:marRight w:val="0"/>
          <w:marTop w:val="0"/>
          <w:marBottom w:val="0"/>
          <w:divBdr>
            <w:top w:val="none" w:sz="0" w:space="0" w:color="auto"/>
            <w:left w:val="none" w:sz="0" w:space="0" w:color="auto"/>
            <w:bottom w:val="none" w:sz="0" w:space="0" w:color="auto"/>
            <w:right w:val="none" w:sz="0" w:space="0" w:color="auto"/>
          </w:divBdr>
        </w:div>
        <w:div w:id="947001900">
          <w:marLeft w:val="0"/>
          <w:marRight w:val="0"/>
          <w:marTop w:val="0"/>
          <w:marBottom w:val="0"/>
          <w:divBdr>
            <w:top w:val="none" w:sz="0" w:space="0" w:color="auto"/>
            <w:left w:val="none" w:sz="0" w:space="0" w:color="auto"/>
            <w:bottom w:val="none" w:sz="0" w:space="0" w:color="auto"/>
            <w:right w:val="none" w:sz="0" w:space="0" w:color="auto"/>
          </w:divBdr>
        </w:div>
        <w:div w:id="638339278">
          <w:marLeft w:val="0"/>
          <w:marRight w:val="0"/>
          <w:marTop w:val="0"/>
          <w:marBottom w:val="0"/>
          <w:divBdr>
            <w:top w:val="none" w:sz="0" w:space="0" w:color="auto"/>
            <w:left w:val="none" w:sz="0" w:space="0" w:color="auto"/>
            <w:bottom w:val="none" w:sz="0" w:space="0" w:color="auto"/>
            <w:right w:val="none" w:sz="0" w:space="0" w:color="auto"/>
          </w:divBdr>
        </w:div>
        <w:div w:id="380256235">
          <w:marLeft w:val="0"/>
          <w:marRight w:val="0"/>
          <w:marTop w:val="0"/>
          <w:marBottom w:val="0"/>
          <w:divBdr>
            <w:top w:val="none" w:sz="0" w:space="0" w:color="auto"/>
            <w:left w:val="none" w:sz="0" w:space="0" w:color="auto"/>
            <w:bottom w:val="none" w:sz="0" w:space="0" w:color="auto"/>
            <w:right w:val="none" w:sz="0" w:space="0" w:color="auto"/>
          </w:divBdr>
        </w:div>
        <w:div w:id="1794708034">
          <w:marLeft w:val="0"/>
          <w:marRight w:val="0"/>
          <w:marTop w:val="0"/>
          <w:marBottom w:val="0"/>
          <w:divBdr>
            <w:top w:val="none" w:sz="0" w:space="0" w:color="auto"/>
            <w:left w:val="none" w:sz="0" w:space="0" w:color="auto"/>
            <w:bottom w:val="none" w:sz="0" w:space="0" w:color="auto"/>
            <w:right w:val="none" w:sz="0" w:space="0" w:color="auto"/>
          </w:divBdr>
          <w:divsChild>
            <w:div w:id="1741172315">
              <w:marLeft w:val="-75"/>
              <w:marRight w:val="0"/>
              <w:marTop w:val="30"/>
              <w:marBottom w:val="30"/>
              <w:divBdr>
                <w:top w:val="none" w:sz="0" w:space="0" w:color="auto"/>
                <w:left w:val="none" w:sz="0" w:space="0" w:color="auto"/>
                <w:bottom w:val="none" w:sz="0" w:space="0" w:color="auto"/>
                <w:right w:val="none" w:sz="0" w:space="0" w:color="auto"/>
              </w:divBdr>
              <w:divsChild>
                <w:div w:id="84687">
                  <w:marLeft w:val="0"/>
                  <w:marRight w:val="0"/>
                  <w:marTop w:val="0"/>
                  <w:marBottom w:val="0"/>
                  <w:divBdr>
                    <w:top w:val="none" w:sz="0" w:space="0" w:color="auto"/>
                    <w:left w:val="none" w:sz="0" w:space="0" w:color="auto"/>
                    <w:bottom w:val="none" w:sz="0" w:space="0" w:color="auto"/>
                    <w:right w:val="none" w:sz="0" w:space="0" w:color="auto"/>
                  </w:divBdr>
                  <w:divsChild>
                    <w:div w:id="972100506">
                      <w:marLeft w:val="0"/>
                      <w:marRight w:val="0"/>
                      <w:marTop w:val="0"/>
                      <w:marBottom w:val="0"/>
                      <w:divBdr>
                        <w:top w:val="none" w:sz="0" w:space="0" w:color="auto"/>
                        <w:left w:val="none" w:sz="0" w:space="0" w:color="auto"/>
                        <w:bottom w:val="none" w:sz="0" w:space="0" w:color="auto"/>
                        <w:right w:val="none" w:sz="0" w:space="0" w:color="auto"/>
                      </w:divBdr>
                    </w:div>
                  </w:divsChild>
                </w:div>
                <w:div w:id="834538926">
                  <w:marLeft w:val="0"/>
                  <w:marRight w:val="0"/>
                  <w:marTop w:val="0"/>
                  <w:marBottom w:val="0"/>
                  <w:divBdr>
                    <w:top w:val="none" w:sz="0" w:space="0" w:color="auto"/>
                    <w:left w:val="none" w:sz="0" w:space="0" w:color="auto"/>
                    <w:bottom w:val="none" w:sz="0" w:space="0" w:color="auto"/>
                    <w:right w:val="none" w:sz="0" w:space="0" w:color="auto"/>
                  </w:divBdr>
                  <w:divsChild>
                    <w:div w:id="2052462158">
                      <w:marLeft w:val="0"/>
                      <w:marRight w:val="0"/>
                      <w:marTop w:val="0"/>
                      <w:marBottom w:val="0"/>
                      <w:divBdr>
                        <w:top w:val="none" w:sz="0" w:space="0" w:color="auto"/>
                        <w:left w:val="none" w:sz="0" w:space="0" w:color="auto"/>
                        <w:bottom w:val="none" w:sz="0" w:space="0" w:color="auto"/>
                        <w:right w:val="none" w:sz="0" w:space="0" w:color="auto"/>
                      </w:divBdr>
                    </w:div>
                  </w:divsChild>
                </w:div>
                <w:div w:id="1098480378">
                  <w:marLeft w:val="0"/>
                  <w:marRight w:val="0"/>
                  <w:marTop w:val="0"/>
                  <w:marBottom w:val="0"/>
                  <w:divBdr>
                    <w:top w:val="none" w:sz="0" w:space="0" w:color="auto"/>
                    <w:left w:val="none" w:sz="0" w:space="0" w:color="auto"/>
                    <w:bottom w:val="none" w:sz="0" w:space="0" w:color="auto"/>
                    <w:right w:val="none" w:sz="0" w:space="0" w:color="auto"/>
                  </w:divBdr>
                  <w:divsChild>
                    <w:div w:id="1768229160">
                      <w:marLeft w:val="0"/>
                      <w:marRight w:val="0"/>
                      <w:marTop w:val="0"/>
                      <w:marBottom w:val="0"/>
                      <w:divBdr>
                        <w:top w:val="none" w:sz="0" w:space="0" w:color="auto"/>
                        <w:left w:val="none" w:sz="0" w:space="0" w:color="auto"/>
                        <w:bottom w:val="none" w:sz="0" w:space="0" w:color="auto"/>
                        <w:right w:val="none" w:sz="0" w:space="0" w:color="auto"/>
                      </w:divBdr>
                    </w:div>
                  </w:divsChild>
                </w:div>
                <w:div w:id="1620796877">
                  <w:marLeft w:val="0"/>
                  <w:marRight w:val="0"/>
                  <w:marTop w:val="0"/>
                  <w:marBottom w:val="0"/>
                  <w:divBdr>
                    <w:top w:val="none" w:sz="0" w:space="0" w:color="auto"/>
                    <w:left w:val="none" w:sz="0" w:space="0" w:color="auto"/>
                    <w:bottom w:val="none" w:sz="0" w:space="0" w:color="auto"/>
                    <w:right w:val="none" w:sz="0" w:space="0" w:color="auto"/>
                  </w:divBdr>
                  <w:divsChild>
                    <w:div w:id="8601220">
                      <w:marLeft w:val="0"/>
                      <w:marRight w:val="0"/>
                      <w:marTop w:val="0"/>
                      <w:marBottom w:val="0"/>
                      <w:divBdr>
                        <w:top w:val="none" w:sz="0" w:space="0" w:color="auto"/>
                        <w:left w:val="none" w:sz="0" w:space="0" w:color="auto"/>
                        <w:bottom w:val="none" w:sz="0" w:space="0" w:color="auto"/>
                        <w:right w:val="none" w:sz="0" w:space="0" w:color="auto"/>
                      </w:divBdr>
                    </w:div>
                  </w:divsChild>
                </w:div>
                <w:div w:id="1572546718">
                  <w:marLeft w:val="0"/>
                  <w:marRight w:val="0"/>
                  <w:marTop w:val="0"/>
                  <w:marBottom w:val="0"/>
                  <w:divBdr>
                    <w:top w:val="none" w:sz="0" w:space="0" w:color="auto"/>
                    <w:left w:val="none" w:sz="0" w:space="0" w:color="auto"/>
                    <w:bottom w:val="none" w:sz="0" w:space="0" w:color="auto"/>
                    <w:right w:val="none" w:sz="0" w:space="0" w:color="auto"/>
                  </w:divBdr>
                  <w:divsChild>
                    <w:div w:id="554122508">
                      <w:marLeft w:val="0"/>
                      <w:marRight w:val="0"/>
                      <w:marTop w:val="0"/>
                      <w:marBottom w:val="0"/>
                      <w:divBdr>
                        <w:top w:val="none" w:sz="0" w:space="0" w:color="auto"/>
                        <w:left w:val="none" w:sz="0" w:space="0" w:color="auto"/>
                        <w:bottom w:val="none" w:sz="0" w:space="0" w:color="auto"/>
                        <w:right w:val="none" w:sz="0" w:space="0" w:color="auto"/>
                      </w:divBdr>
                    </w:div>
                    <w:div w:id="548758864">
                      <w:marLeft w:val="0"/>
                      <w:marRight w:val="0"/>
                      <w:marTop w:val="0"/>
                      <w:marBottom w:val="0"/>
                      <w:divBdr>
                        <w:top w:val="none" w:sz="0" w:space="0" w:color="auto"/>
                        <w:left w:val="none" w:sz="0" w:space="0" w:color="auto"/>
                        <w:bottom w:val="none" w:sz="0" w:space="0" w:color="auto"/>
                        <w:right w:val="none" w:sz="0" w:space="0" w:color="auto"/>
                      </w:divBdr>
                    </w:div>
                  </w:divsChild>
                </w:div>
                <w:div w:id="1721517084">
                  <w:marLeft w:val="0"/>
                  <w:marRight w:val="0"/>
                  <w:marTop w:val="0"/>
                  <w:marBottom w:val="0"/>
                  <w:divBdr>
                    <w:top w:val="none" w:sz="0" w:space="0" w:color="auto"/>
                    <w:left w:val="none" w:sz="0" w:space="0" w:color="auto"/>
                    <w:bottom w:val="none" w:sz="0" w:space="0" w:color="auto"/>
                    <w:right w:val="none" w:sz="0" w:space="0" w:color="auto"/>
                  </w:divBdr>
                  <w:divsChild>
                    <w:div w:id="1344353720">
                      <w:marLeft w:val="0"/>
                      <w:marRight w:val="0"/>
                      <w:marTop w:val="0"/>
                      <w:marBottom w:val="0"/>
                      <w:divBdr>
                        <w:top w:val="none" w:sz="0" w:space="0" w:color="auto"/>
                        <w:left w:val="none" w:sz="0" w:space="0" w:color="auto"/>
                        <w:bottom w:val="none" w:sz="0" w:space="0" w:color="auto"/>
                        <w:right w:val="none" w:sz="0" w:space="0" w:color="auto"/>
                      </w:divBdr>
                    </w:div>
                  </w:divsChild>
                </w:div>
                <w:div w:id="86116333">
                  <w:marLeft w:val="0"/>
                  <w:marRight w:val="0"/>
                  <w:marTop w:val="0"/>
                  <w:marBottom w:val="0"/>
                  <w:divBdr>
                    <w:top w:val="none" w:sz="0" w:space="0" w:color="auto"/>
                    <w:left w:val="none" w:sz="0" w:space="0" w:color="auto"/>
                    <w:bottom w:val="none" w:sz="0" w:space="0" w:color="auto"/>
                    <w:right w:val="none" w:sz="0" w:space="0" w:color="auto"/>
                  </w:divBdr>
                  <w:divsChild>
                    <w:div w:id="227768182">
                      <w:marLeft w:val="0"/>
                      <w:marRight w:val="0"/>
                      <w:marTop w:val="0"/>
                      <w:marBottom w:val="0"/>
                      <w:divBdr>
                        <w:top w:val="none" w:sz="0" w:space="0" w:color="auto"/>
                        <w:left w:val="none" w:sz="0" w:space="0" w:color="auto"/>
                        <w:bottom w:val="none" w:sz="0" w:space="0" w:color="auto"/>
                        <w:right w:val="none" w:sz="0" w:space="0" w:color="auto"/>
                      </w:divBdr>
                    </w:div>
                  </w:divsChild>
                </w:div>
                <w:div w:id="1127969985">
                  <w:marLeft w:val="0"/>
                  <w:marRight w:val="0"/>
                  <w:marTop w:val="0"/>
                  <w:marBottom w:val="0"/>
                  <w:divBdr>
                    <w:top w:val="none" w:sz="0" w:space="0" w:color="auto"/>
                    <w:left w:val="none" w:sz="0" w:space="0" w:color="auto"/>
                    <w:bottom w:val="none" w:sz="0" w:space="0" w:color="auto"/>
                    <w:right w:val="none" w:sz="0" w:space="0" w:color="auto"/>
                  </w:divBdr>
                  <w:divsChild>
                    <w:div w:id="401374568">
                      <w:marLeft w:val="0"/>
                      <w:marRight w:val="0"/>
                      <w:marTop w:val="0"/>
                      <w:marBottom w:val="0"/>
                      <w:divBdr>
                        <w:top w:val="none" w:sz="0" w:space="0" w:color="auto"/>
                        <w:left w:val="none" w:sz="0" w:space="0" w:color="auto"/>
                        <w:bottom w:val="none" w:sz="0" w:space="0" w:color="auto"/>
                        <w:right w:val="none" w:sz="0" w:space="0" w:color="auto"/>
                      </w:divBdr>
                    </w:div>
                    <w:div w:id="664670388">
                      <w:marLeft w:val="0"/>
                      <w:marRight w:val="0"/>
                      <w:marTop w:val="0"/>
                      <w:marBottom w:val="0"/>
                      <w:divBdr>
                        <w:top w:val="none" w:sz="0" w:space="0" w:color="auto"/>
                        <w:left w:val="none" w:sz="0" w:space="0" w:color="auto"/>
                        <w:bottom w:val="none" w:sz="0" w:space="0" w:color="auto"/>
                        <w:right w:val="none" w:sz="0" w:space="0" w:color="auto"/>
                      </w:divBdr>
                    </w:div>
                  </w:divsChild>
                </w:div>
                <w:div w:id="441800042">
                  <w:marLeft w:val="0"/>
                  <w:marRight w:val="0"/>
                  <w:marTop w:val="0"/>
                  <w:marBottom w:val="0"/>
                  <w:divBdr>
                    <w:top w:val="none" w:sz="0" w:space="0" w:color="auto"/>
                    <w:left w:val="none" w:sz="0" w:space="0" w:color="auto"/>
                    <w:bottom w:val="none" w:sz="0" w:space="0" w:color="auto"/>
                    <w:right w:val="none" w:sz="0" w:space="0" w:color="auto"/>
                  </w:divBdr>
                  <w:divsChild>
                    <w:div w:id="1176730009">
                      <w:marLeft w:val="0"/>
                      <w:marRight w:val="0"/>
                      <w:marTop w:val="0"/>
                      <w:marBottom w:val="0"/>
                      <w:divBdr>
                        <w:top w:val="none" w:sz="0" w:space="0" w:color="auto"/>
                        <w:left w:val="none" w:sz="0" w:space="0" w:color="auto"/>
                        <w:bottom w:val="none" w:sz="0" w:space="0" w:color="auto"/>
                        <w:right w:val="none" w:sz="0" w:space="0" w:color="auto"/>
                      </w:divBdr>
                    </w:div>
                  </w:divsChild>
                </w:div>
                <w:div w:id="917061354">
                  <w:marLeft w:val="0"/>
                  <w:marRight w:val="0"/>
                  <w:marTop w:val="0"/>
                  <w:marBottom w:val="0"/>
                  <w:divBdr>
                    <w:top w:val="none" w:sz="0" w:space="0" w:color="auto"/>
                    <w:left w:val="none" w:sz="0" w:space="0" w:color="auto"/>
                    <w:bottom w:val="none" w:sz="0" w:space="0" w:color="auto"/>
                    <w:right w:val="none" w:sz="0" w:space="0" w:color="auto"/>
                  </w:divBdr>
                  <w:divsChild>
                    <w:div w:id="1801417811">
                      <w:marLeft w:val="0"/>
                      <w:marRight w:val="0"/>
                      <w:marTop w:val="0"/>
                      <w:marBottom w:val="0"/>
                      <w:divBdr>
                        <w:top w:val="none" w:sz="0" w:space="0" w:color="auto"/>
                        <w:left w:val="none" w:sz="0" w:space="0" w:color="auto"/>
                        <w:bottom w:val="none" w:sz="0" w:space="0" w:color="auto"/>
                        <w:right w:val="none" w:sz="0" w:space="0" w:color="auto"/>
                      </w:divBdr>
                    </w:div>
                  </w:divsChild>
                </w:div>
                <w:div w:id="1563252887">
                  <w:marLeft w:val="0"/>
                  <w:marRight w:val="0"/>
                  <w:marTop w:val="0"/>
                  <w:marBottom w:val="0"/>
                  <w:divBdr>
                    <w:top w:val="none" w:sz="0" w:space="0" w:color="auto"/>
                    <w:left w:val="none" w:sz="0" w:space="0" w:color="auto"/>
                    <w:bottom w:val="none" w:sz="0" w:space="0" w:color="auto"/>
                    <w:right w:val="none" w:sz="0" w:space="0" w:color="auto"/>
                  </w:divBdr>
                  <w:divsChild>
                    <w:div w:id="625819481">
                      <w:marLeft w:val="0"/>
                      <w:marRight w:val="0"/>
                      <w:marTop w:val="0"/>
                      <w:marBottom w:val="0"/>
                      <w:divBdr>
                        <w:top w:val="none" w:sz="0" w:space="0" w:color="auto"/>
                        <w:left w:val="none" w:sz="0" w:space="0" w:color="auto"/>
                        <w:bottom w:val="none" w:sz="0" w:space="0" w:color="auto"/>
                        <w:right w:val="none" w:sz="0" w:space="0" w:color="auto"/>
                      </w:divBdr>
                    </w:div>
                  </w:divsChild>
                </w:div>
                <w:div w:id="924145698">
                  <w:marLeft w:val="0"/>
                  <w:marRight w:val="0"/>
                  <w:marTop w:val="0"/>
                  <w:marBottom w:val="0"/>
                  <w:divBdr>
                    <w:top w:val="none" w:sz="0" w:space="0" w:color="auto"/>
                    <w:left w:val="none" w:sz="0" w:space="0" w:color="auto"/>
                    <w:bottom w:val="none" w:sz="0" w:space="0" w:color="auto"/>
                    <w:right w:val="none" w:sz="0" w:space="0" w:color="auto"/>
                  </w:divBdr>
                  <w:divsChild>
                    <w:div w:id="925072007">
                      <w:marLeft w:val="0"/>
                      <w:marRight w:val="0"/>
                      <w:marTop w:val="0"/>
                      <w:marBottom w:val="0"/>
                      <w:divBdr>
                        <w:top w:val="none" w:sz="0" w:space="0" w:color="auto"/>
                        <w:left w:val="none" w:sz="0" w:space="0" w:color="auto"/>
                        <w:bottom w:val="none" w:sz="0" w:space="0" w:color="auto"/>
                        <w:right w:val="none" w:sz="0" w:space="0" w:color="auto"/>
                      </w:divBdr>
                    </w:div>
                  </w:divsChild>
                </w:div>
                <w:div w:id="1201825229">
                  <w:marLeft w:val="0"/>
                  <w:marRight w:val="0"/>
                  <w:marTop w:val="0"/>
                  <w:marBottom w:val="0"/>
                  <w:divBdr>
                    <w:top w:val="none" w:sz="0" w:space="0" w:color="auto"/>
                    <w:left w:val="none" w:sz="0" w:space="0" w:color="auto"/>
                    <w:bottom w:val="none" w:sz="0" w:space="0" w:color="auto"/>
                    <w:right w:val="none" w:sz="0" w:space="0" w:color="auto"/>
                  </w:divBdr>
                  <w:divsChild>
                    <w:div w:id="930361009">
                      <w:marLeft w:val="0"/>
                      <w:marRight w:val="0"/>
                      <w:marTop w:val="0"/>
                      <w:marBottom w:val="0"/>
                      <w:divBdr>
                        <w:top w:val="none" w:sz="0" w:space="0" w:color="auto"/>
                        <w:left w:val="none" w:sz="0" w:space="0" w:color="auto"/>
                        <w:bottom w:val="none" w:sz="0" w:space="0" w:color="auto"/>
                        <w:right w:val="none" w:sz="0" w:space="0" w:color="auto"/>
                      </w:divBdr>
                    </w:div>
                  </w:divsChild>
                </w:div>
                <w:div w:id="1470974649">
                  <w:marLeft w:val="0"/>
                  <w:marRight w:val="0"/>
                  <w:marTop w:val="0"/>
                  <w:marBottom w:val="0"/>
                  <w:divBdr>
                    <w:top w:val="none" w:sz="0" w:space="0" w:color="auto"/>
                    <w:left w:val="none" w:sz="0" w:space="0" w:color="auto"/>
                    <w:bottom w:val="none" w:sz="0" w:space="0" w:color="auto"/>
                    <w:right w:val="none" w:sz="0" w:space="0" w:color="auto"/>
                  </w:divBdr>
                  <w:divsChild>
                    <w:div w:id="290281810">
                      <w:marLeft w:val="0"/>
                      <w:marRight w:val="0"/>
                      <w:marTop w:val="0"/>
                      <w:marBottom w:val="0"/>
                      <w:divBdr>
                        <w:top w:val="none" w:sz="0" w:space="0" w:color="auto"/>
                        <w:left w:val="none" w:sz="0" w:space="0" w:color="auto"/>
                        <w:bottom w:val="none" w:sz="0" w:space="0" w:color="auto"/>
                        <w:right w:val="none" w:sz="0" w:space="0" w:color="auto"/>
                      </w:divBdr>
                    </w:div>
                    <w:div w:id="1085493352">
                      <w:marLeft w:val="0"/>
                      <w:marRight w:val="0"/>
                      <w:marTop w:val="0"/>
                      <w:marBottom w:val="0"/>
                      <w:divBdr>
                        <w:top w:val="none" w:sz="0" w:space="0" w:color="auto"/>
                        <w:left w:val="none" w:sz="0" w:space="0" w:color="auto"/>
                        <w:bottom w:val="none" w:sz="0" w:space="0" w:color="auto"/>
                        <w:right w:val="none" w:sz="0" w:space="0" w:color="auto"/>
                      </w:divBdr>
                    </w:div>
                  </w:divsChild>
                </w:div>
                <w:div w:id="1164660795">
                  <w:marLeft w:val="0"/>
                  <w:marRight w:val="0"/>
                  <w:marTop w:val="0"/>
                  <w:marBottom w:val="0"/>
                  <w:divBdr>
                    <w:top w:val="none" w:sz="0" w:space="0" w:color="auto"/>
                    <w:left w:val="none" w:sz="0" w:space="0" w:color="auto"/>
                    <w:bottom w:val="none" w:sz="0" w:space="0" w:color="auto"/>
                    <w:right w:val="none" w:sz="0" w:space="0" w:color="auto"/>
                  </w:divBdr>
                  <w:divsChild>
                    <w:div w:id="1119759348">
                      <w:marLeft w:val="0"/>
                      <w:marRight w:val="0"/>
                      <w:marTop w:val="0"/>
                      <w:marBottom w:val="0"/>
                      <w:divBdr>
                        <w:top w:val="none" w:sz="0" w:space="0" w:color="auto"/>
                        <w:left w:val="none" w:sz="0" w:space="0" w:color="auto"/>
                        <w:bottom w:val="none" w:sz="0" w:space="0" w:color="auto"/>
                        <w:right w:val="none" w:sz="0" w:space="0" w:color="auto"/>
                      </w:divBdr>
                    </w:div>
                  </w:divsChild>
                </w:div>
                <w:div w:id="1621448455">
                  <w:marLeft w:val="0"/>
                  <w:marRight w:val="0"/>
                  <w:marTop w:val="0"/>
                  <w:marBottom w:val="0"/>
                  <w:divBdr>
                    <w:top w:val="none" w:sz="0" w:space="0" w:color="auto"/>
                    <w:left w:val="none" w:sz="0" w:space="0" w:color="auto"/>
                    <w:bottom w:val="none" w:sz="0" w:space="0" w:color="auto"/>
                    <w:right w:val="none" w:sz="0" w:space="0" w:color="auto"/>
                  </w:divBdr>
                  <w:divsChild>
                    <w:div w:id="107897308">
                      <w:marLeft w:val="0"/>
                      <w:marRight w:val="0"/>
                      <w:marTop w:val="0"/>
                      <w:marBottom w:val="0"/>
                      <w:divBdr>
                        <w:top w:val="none" w:sz="0" w:space="0" w:color="auto"/>
                        <w:left w:val="none" w:sz="0" w:space="0" w:color="auto"/>
                        <w:bottom w:val="none" w:sz="0" w:space="0" w:color="auto"/>
                        <w:right w:val="none" w:sz="0" w:space="0" w:color="auto"/>
                      </w:divBdr>
                    </w:div>
                  </w:divsChild>
                </w:div>
                <w:div w:id="957638363">
                  <w:marLeft w:val="0"/>
                  <w:marRight w:val="0"/>
                  <w:marTop w:val="0"/>
                  <w:marBottom w:val="0"/>
                  <w:divBdr>
                    <w:top w:val="none" w:sz="0" w:space="0" w:color="auto"/>
                    <w:left w:val="none" w:sz="0" w:space="0" w:color="auto"/>
                    <w:bottom w:val="none" w:sz="0" w:space="0" w:color="auto"/>
                    <w:right w:val="none" w:sz="0" w:space="0" w:color="auto"/>
                  </w:divBdr>
                  <w:divsChild>
                    <w:div w:id="1541013649">
                      <w:marLeft w:val="0"/>
                      <w:marRight w:val="0"/>
                      <w:marTop w:val="0"/>
                      <w:marBottom w:val="0"/>
                      <w:divBdr>
                        <w:top w:val="none" w:sz="0" w:space="0" w:color="auto"/>
                        <w:left w:val="none" w:sz="0" w:space="0" w:color="auto"/>
                        <w:bottom w:val="none" w:sz="0" w:space="0" w:color="auto"/>
                        <w:right w:val="none" w:sz="0" w:space="0" w:color="auto"/>
                      </w:divBdr>
                    </w:div>
                  </w:divsChild>
                </w:div>
                <w:div w:id="778331929">
                  <w:marLeft w:val="0"/>
                  <w:marRight w:val="0"/>
                  <w:marTop w:val="0"/>
                  <w:marBottom w:val="0"/>
                  <w:divBdr>
                    <w:top w:val="none" w:sz="0" w:space="0" w:color="auto"/>
                    <w:left w:val="none" w:sz="0" w:space="0" w:color="auto"/>
                    <w:bottom w:val="none" w:sz="0" w:space="0" w:color="auto"/>
                    <w:right w:val="none" w:sz="0" w:space="0" w:color="auto"/>
                  </w:divBdr>
                  <w:divsChild>
                    <w:div w:id="3139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5876">
          <w:marLeft w:val="0"/>
          <w:marRight w:val="0"/>
          <w:marTop w:val="0"/>
          <w:marBottom w:val="0"/>
          <w:divBdr>
            <w:top w:val="none" w:sz="0" w:space="0" w:color="auto"/>
            <w:left w:val="none" w:sz="0" w:space="0" w:color="auto"/>
            <w:bottom w:val="none" w:sz="0" w:space="0" w:color="auto"/>
            <w:right w:val="none" w:sz="0" w:space="0" w:color="auto"/>
          </w:divBdr>
        </w:div>
      </w:divsChild>
    </w:div>
    <w:div w:id="1757749591">
      <w:bodyDiv w:val="1"/>
      <w:marLeft w:val="0"/>
      <w:marRight w:val="0"/>
      <w:marTop w:val="0"/>
      <w:marBottom w:val="0"/>
      <w:divBdr>
        <w:top w:val="none" w:sz="0" w:space="0" w:color="auto"/>
        <w:left w:val="none" w:sz="0" w:space="0" w:color="auto"/>
        <w:bottom w:val="none" w:sz="0" w:space="0" w:color="auto"/>
        <w:right w:val="none" w:sz="0" w:space="0" w:color="auto"/>
      </w:divBdr>
      <w:divsChild>
        <w:div w:id="1830516431">
          <w:marLeft w:val="0"/>
          <w:marRight w:val="0"/>
          <w:marTop w:val="0"/>
          <w:marBottom w:val="0"/>
          <w:divBdr>
            <w:top w:val="none" w:sz="0" w:space="0" w:color="auto"/>
            <w:left w:val="none" w:sz="0" w:space="0" w:color="auto"/>
            <w:bottom w:val="none" w:sz="0" w:space="0" w:color="auto"/>
            <w:right w:val="none" w:sz="0" w:space="0" w:color="auto"/>
          </w:divBdr>
        </w:div>
        <w:div w:id="503858801">
          <w:marLeft w:val="0"/>
          <w:marRight w:val="0"/>
          <w:marTop w:val="0"/>
          <w:marBottom w:val="0"/>
          <w:divBdr>
            <w:top w:val="none" w:sz="0" w:space="0" w:color="auto"/>
            <w:left w:val="none" w:sz="0" w:space="0" w:color="auto"/>
            <w:bottom w:val="none" w:sz="0" w:space="0" w:color="auto"/>
            <w:right w:val="none" w:sz="0" w:space="0" w:color="auto"/>
          </w:divBdr>
        </w:div>
        <w:div w:id="1728450753">
          <w:marLeft w:val="0"/>
          <w:marRight w:val="0"/>
          <w:marTop w:val="0"/>
          <w:marBottom w:val="0"/>
          <w:divBdr>
            <w:top w:val="none" w:sz="0" w:space="0" w:color="auto"/>
            <w:left w:val="none" w:sz="0" w:space="0" w:color="auto"/>
            <w:bottom w:val="none" w:sz="0" w:space="0" w:color="auto"/>
            <w:right w:val="none" w:sz="0" w:space="0" w:color="auto"/>
          </w:divBdr>
        </w:div>
        <w:div w:id="1137066398">
          <w:marLeft w:val="0"/>
          <w:marRight w:val="0"/>
          <w:marTop w:val="0"/>
          <w:marBottom w:val="0"/>
          <w:divBdr>
            <w:top w:val="none" w:sz="0" w:space="0" w:color="auto"/>
            <w:left w:val="none" w:sz="0" w:space="0" w:color="auto"/>
            <w:bottom w:val="none" w:sz="0" w:space="0" w:color="auto"/>
            <w:right w:val="none" w:sz="0" w:space="0" w:color="auto"/>
          </w:divBdr>
        </w:div>
        <w:div w:id="231277861">
          <w:marLeft w:val="0"/>
          <w:marRight w:val="0"/>
          <w:marTop w:val="0"/>
          <w:marBottom w:val="0"/>
          <w:divBdr>
            <w:top w:val="none" w:sz="0" w:space="0" w:color="auto"/>
            <w:left w:val="none" w:sz="0" w:space="0" w:color="auto"/>
            <w:bottom w:val="none" w:sz="0" w:space="0" w:color="auto"/>
            <w:right w:val="none" w:sz="0" w:space="0" w:color="auto"/>
          </w:divBdr>
        </w:div>
        <w:div w:id="1746685580">
          <w:marLeft w:val="0"/>
          <w:marRight w:val="0"/>
          <w:marTop w:val="0"/>
          <w:marBottom w:val="0"/>
          <w:divBdr>
            <w:top w:val="none" w:sz="0" w:space="0" w:color="auto"/>
            <w:left w:val="none" w:sz="0" w:space="0" w:color="auto"/>
            <w:bottom w:val="none" w:sz="0" w:space="0" w:color="auto"/>
            <w:right w:val="none" w:sz="0" w:space="0" w:color="auto"/>
          </w:divBdr>
        </w:div>
        <w:div w:id="1940797854">
          <w:marLeft w:val="0"/>
          <w:marRight w:val="0"/>
          <w:marTop w:val="0"/>
          <w:marBottom w:val="0"/>
          <w:divBdr>
            <w:top w:val="none" w:sz="0" w:space="0" w:color="auto"/>
            <w:left w:val="none" w:sz="0" w:space="0" w:color="auto"/>
            <w:bottom w:val="none" w:sz="0" w:space="0" w:color="auto"/>
            <w:right w:val="none" w:sz="0" w:space="0" w:color="auto"/>
          </w:divBdr>
        </w:div>
        <w:div w:id="1487699094">
          <w:marLeft w:val="0"/>
          <w:marRight w:val="0"/>
          <w:marTop w:val="0"/>
          <w:marBottom w:val="0"/>
          <w:divBdr>
            <w:top w:val="none" w:sz="0" w:space="0" w:color="auto"/>
            <w:left w:val="none" w:sz="0" w:space="0" w:color="auto"/>
            <w:bottom w:val="none" w:sz="0" w:space="0" w:color="auto"/>
            <w:right w:val="none" w:sz="0" w:space="0" w:color="auto"/>
          </w:divBdr>
        </w:div>
        <w:div w:id="1477986110">
          <w:marLeft w:val="0"/>
          <w:marRight w:val="0"/>
          <w:marTop w:val="0"/>
          <w:marBottom w:val="0"/>
          <w:divBdr>
            <w:top w:val="none" w:sz="0" w:space="0" w:color="auto"/>
            <w:left w:val="none" w:sz="0" w:space="0" w:color="auto"/>
            <w:bottom w:val="none" w:sz="0" w:space="0" w:color="auto"/>
            <w:right w:val="none" w:sz="0" w:space="0" w:color="auto"/>
          </w:divBdr>
        </w:div>
        <w:div w:id="1062487407">
          <w:marLeft w:val="0"/>
          <w:marRight w:val="0"/>
          <w:marTop w:val="0"/>
          <w:marBottom w:val="0"/>
          <w:divBdr>
            <w:top w:val="none" w:sz="0" w:space="0" w:color="auto"/>
            <w:left w:val="none" w:sz="0" w:space="0" w:color="auto"/>
            <w:bottom w:val="none" w:sz="0" w:space="0" w:color="auto"/>
            <w:right w:val="none" w:sz="0" w:space="0" w:color="auto"/>
          </w:divBdr>
        </w:div>
        <w:div w:id="1449664355">
          <w:marLeft w:val="0"/>
          <w:marRight w:val="0"/>
          <w:marTop w:val="0"/>
          <w:marBottom w:val="0"/>
          <w:divBdr>
            <w:top w:val="none" w:sz="0" w:space="0" w:color="auto"/>
            <w:left w:val="none" w:sz="0" w:space="0" w:color="auto"/>
            <w:bottom w:val="none" w:sz="0" w:space="0" w:color="auto"/>
            <w:right w:val="none" w:sz="0" w:space="0" w:color="auto"/>
          </w:divBdr>
        </w:div>
        <w:div w:id="1238050649">
          <w:marLeft w:val="0"/>
          <w:marRight w:val="0"/>
          <w:marTop w:val="0"/>
          <w:marBottom w:val="0"/>
          <w:divBdr>
            <w:top w:val="none" w:sz="0" w:space="0" w:color="auto"/>
            <w:left w:val="none" w:sz="0" w:space="0" w:color="auto"/>
            <w:bottom w:val="none" w:sz="0" w:space="0" w:color="auto"/>
            <w:right w:val="none" w:sz="0" w:space="0" w:color="auto"/>
          </w:divBdr>
        </w:div>
        <w:div w:id="550380721">
          <w:marLeft w:val="0"/>
          <w:marRight w:val="0"/>
          <w:marTop w:val="0"/>
          <w:marBottom w:val="0"/>
          <w:divBdr>
            <w:top w:val="none" w:sz="0" w:space="0" w:color="auto"/>
            <w:left w:val="none" w:sz="0" w:space="0" w:color="auto"/>
            <w:bottom w:val="none" w:sz="0" w:space="0" w:color="auto"/>
            <w:right w:val="none" w:sz="0" w:space="0" w:color="auto"/>
          </w:divBdr>
        </w:div>
        <w:div w:id="792986337">
          <w:marLeft w:val="0"/>
          <w:marRight w:val="0"/>
          <w:marTop w:val="0"/>
          <w:marBottom w:val="0"/>
          <w:divBdr>
            <w:top w:val="none" w:sz="0" w:space="0" w:color="auto"/>
            <w:left w:val="none" w:sz="0" w:space="0" w:color="auto"/>
            <w:bottom w:val="none" w:sz="0" w:space="0" w:color="auto"/>
            <w:right w:val="none" w:sz="0" w:space="0" w:color="auto"/>
          </w:divBdr>
        </w:div>
      </w:divsChild>
    </w:div>
    <w:div w:id="186813013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54">
          <w:marLeft w:val="0"/>
          <w:marRight w:val="0"/>
          <w:marTop w:val="0"/>
          <w:marBottom w:val="0"/>
          <w:divBdr>
            <w:top w:val="none" w:sz="0" w:space="0" w:color="auto"/>
            <w:left w:val="none" w:sz="0" w:space="0" w:color="auto"/>
            <w:bottom w:val="none" w:sz="0" w:space="0" w:color="auto"/>
            <w:right w:val="none" w:sz="0" w:space="0" w:color="auto"/>
          </w:divBdr>
          <w:divsChild>
            <w:div w:id="1608342465">
              <w:marLeft w:val="0"/>
              <w:marRight w:val="0"/>
              <w:marTop w:val="0"/>
              <w:marBottom w:val="0"/>
              <w:divBdr>
                <w:top w:val="none" w:sz="0" w:space="0" w:color="auto"/>
                <w:left w:val="none" w:sz="0" w:space="0" w:color="auto"/>
                <w:bottom w:val="none" w:sz="0" w:space="0" w:color="auto"/>
                <w:right w:val="none" w:sz="0" w:space="0" w:color="auto"/>
              </w:divBdr>
            </w:div>
            <w:div w:id="317002054">
              <w:marLeft w:val="0"/>
              <w:marRight w:val="0"/>
              <w:marTop w:val="0"/>
              <w:marBottom w:val="0"/>
              <w:divBdr>
                <w:top w:val="none" w:sz="0" w:space="0" w:color="auto"/>
                <w:left w:val="none" w:sz="0" w:space="0" w:color="auto"/>
                <w:bottom w:val="none" w:sz="0" w:space="0" w:color="auto"/>
                <w:right w:val="none" w:sz="0" w:space="0" w:color="auto"/>
              </w:divBdr>
            </w:div>
            <w:div w:id="718284622">
              <w:marLeft w:val="0"/>
              <w:marRight w:val="0"/>
              <w:marTop w:val="0"/>
              <w:marBottom w:val="0"/>
              <w:divBdr>
                <w:top w:val="none" w:sz="0" w:space="0" w:color="auto"/>
                <w:left w:val="none" w:sz="0" w:space="0" w:color="auto"/>
                <w:bottom w:val="none" w:sz="0" w:space="0" w:color="auto"/>
                <w:right w:val="none" w:sz="0" w:space="0" w:color="auto"/>
              </w:divBdr>
            </w:div>
            <w:div w:id="1730038070">
              <w:marLeft w:val="0"/>
              <w:marRight w:val="0"/>
              <w:marTop w:val="0"/>
              <w:marBottom w:val="0"/>
              <w:divBdr>
                <w:top w:val="none" w:sz="0" w:space="0" w:color="auto"/>
                <w:left w:val="none" w:sz="0" w:space="0" w:color="auto"/>
                <w:bottom w:val="none" w:sz="0" w:space="0" w:color="auto"/>
                <w:right w:val="none" w:sz="0" w:space="0" w:color="auto"/>
              </w:divBdr>
            </w:div>
            <w:div w:id="1067414239">
              <w:marLeft w:val="0"/>
              <w:marRight w:val="0"/>
              <w:marTop w:val="0"/>
              <w:marBottom w:val="0"/>
              <w:divBdr>
                <w:top w:val="none" w:sz="0" w:space="0" w:color="auto"/>
                <w:left w:val="none" w:sz="0" w:space="0" w:color="auto"/>
                <w:bottom w:val="none" w:sz="0" w:space="0" w:color="auto"/>
                <w:right w:val="none" w:sz="0" w:space="0" w:color="auto"/>
              </w:divBdr>
            </w:div>
            <w:div w:id="53746380">
              <w:marLeft w:val="0"/>
              <w:marRight w:val="0"/>
              <w:marTop w:val="0"/>
              <w:marBottom w:val="0"/>
              <w:divBdr>
                <w:top w:val="none" w:sz="0" w:space="0" w:color="auto"/>
                <w:left w:val="none" w:sz="0" w:space="0" w:color="auto"/>
                <w:bottom w:val="none" w:sz="0" w:space="0" w:color="auto"/>
                <w:right w:val="none" w:sz="0" w:space="0" w:color="auto"/>
              </w:divBdr>
            </w:div>
            <w:div w:id="614748018">
              <w:marLeft w:val="0"/>
              <w:marRight w:val="0"/>
              <w:marTop w:val="0"/>
              <w:marBottom w:val="0"/>
              <w:divBdr>
                <w:top w:val="none" w:sz="0" w:space="0" w:color="auto"/>
                <w:left w:val="none" w:sz="0" w:space="0" w:color="auto"/>
                <w:bottom w:val="none" w:sz="0" w:space="0" w:color="auto"/>
                <w:right w:val="none" w:sz="0" w:space="0" w:color="auto"/>
              </w:divBdr>
            </w:div>
            <w:div w:id="1623489427">
              <w:marLeft w:val="0"/>
              <w:marRight w:val="0"/>
              <w:marTop w:val="0"/>
              <w:marBottom w:val="0"/>
              <w:divBdr>
                <w:top w:val="none" w:sz="0" w:space="0" w:color="auto"/>
                <w:left w:val="none" w:sz="0" w:space="0" w:color="auto"/>
                <w:bottom w:val="none" w:sz="0" w:space="0" w:color="auto"/>
                <w:right w:val="none" w:sz="0" w:space="0" w:color="auto"/>
              </w:divBdr>
            </w:div>
            <w:div w:id="1383627667">
              <w:marLeft w:val="0"/>
              <w:marRight w:val="0"/>
              <w:marTop w:val="0"/>
              <w:marBottom w:val="0"/>
              <w:divBdr>
                <w:top w:val="none" w:sz="0" w:space="0" w:color="auto"/>
                <w:left w:val="none" w:sz="0" w:space="0" w:color="auto"/>
                <w:bottom w:val="none" w:sz="0" w:space="0" w:color="auto"/>
                <w:right w:val="none" w:sz="0" w:space="0" w:color="auto"/>
              </w:divBdr>
            </w:div>
            <w:div w:id="1780174569">
              <w:marLeft w:val="0"/>
              <w:marRight w:val="0"/>
              <w:marTop w:val="0"/>
              <w:marBottom w:val="0"/>
              <w:divBdr>
                <w:top w:val="none" w:sz="0" w:space="0" w:color="auto"/>
                <w:left w:val="none" w:sz="0" w:space="0" w:color="auto"/>
                <w:bottom w:val="none" w:sz="0" w:space="0" w:color="auto"/>
                <w:right w:val="none" w:sz="0" w:space="0" w:color="auto"/>
              </w:divBdr>
            </w:div>
          </w:divsChild>
        </w:div>
        <w:div w:id="153761436">
          <w:marLeft w:val="0"/>
          <w:marRight w:val="0"/>
          <w:marTop w:val="0"/>
          <w:marBottom w:val="0"/>
          <w:divBdr>
            <w:top w:val="none" w:sz="0" w:space="0" w:color="auto"/>
            <w:left w:val="none" w:sz="0" w:space="0" w:color="auto"/>
            <w:bottom w:val="none" w:sz="0" w:space="0" w:color="auto"/>
            <w:right w:val="none" w:sz="0" w:space="0" w:color="auto"/>
          </w:divBdr>
          <w:divsChild>
            <w:div w:id="147791678">
              <w:marLeft w:val="0"/>
              <w:marRight w:val="0"/>
              <w:marTop w:val="0"/>
              <w:marBottom w:val="0"/>
              <w:divBdr>
                <w:top w:val="none" w:sz="0" w:space="0" w:color="auto"/>
                <w:left w:val="none" w:sz="0" w:space="0" w:color="auto"/>
                <w:bottom w:val="none" w:sz="0" w:space="0" w:color="auto"/>
                <w:right w:val="none" w:sz="0" w:space="0" w:color="auto"/>
              </w:divBdr>
            </w:div>
            <w:div w:id="418675451">
              <w:marLeft w:val="0"/>
              <w:marRight w:val="0"/>
              <w:marTop w:val="0"/>
              <w:marBottom w:val="0"/>
              <w:divBdr>
                <w:top w:val="none" w:sz="0" w:space="0" w:color="auto"/>
                <w:left w:val="none" w:sz="0" w:space="0" w:color="auto"/>
                <w:bottom w:val="none" w:sz="0" w:space="0" w:color="auto"/>
                <w:right w:val="none" w:sz="0" w:space="0" w:color="auto"/>
              </w:divBdr>
            </w:div>
            <w:div w:id="780030805">
              <w:marLeft w:val="0"/>
              <w:marRight w:val="0"/>
              <w:marTop w:val="0"/>
              <w:marBottom w:val="0"/>
              <w:divBdr>
                <w:top w:val="none" w:sz="0" w:space="0" w:color="auto"/>
                <w:left w:val="none" w:sz="0" w:space="0" w:color="auto"/>
                <w:bottom w:val="none" w:sz="0" w:space="0" w:color="auto"/>
                <w:right w:val="none" w:sz="0" w:space="0" w:color="auto"/>
              </w:divBdr>
            </w:div>
            <w:div w:id="198781527">
              <w:marLeft w:val="0"/>
              <w:marRight w:val="0"/>
              <w:marTop w:val="0"/>
              <w:marBottom w:val="0"/>
              <w:divBdr>
                <w:top w:val="none" w:sz="0" w:space="0" w:color="auto"/>
                <w:left w:val="none" w:sz="0" w:space="0" w:color="auto"/>
                <w:bottom w:val="none" w:sz="0" w:space="0" w:color="auto"/>
                <w:right w:val="none" w:sz="0" w:space="0" w:color="auto"/>
              </w:divBdr>
            </w:div>
            <w:div w:id="1629508683">
              <w:marLeft w:val="0"/>
              <w:marRight w:val="0"/>
              <w:marTop w:val="0"/>
              <w:marBottom w:val="0"/>
              <w:divBdr>
                <w:top w:val="none" w:sz="0" w:space="0" w:color="auto"/>
                <w:left w:val="none" w:sz="0" w:space="0" w:color="auto"/>
                <w:bottom w:val="none" w:sz="0" w:space="0" w:color="auto"/>
                <w:right w:val="none" w:sz="0" w:space="0" w:color="auto"/>
              </w:divBdr>
            </w:div>
            <w:div w:id="1426144612">
              <w:marLeft w:val="0"/>
              <w:marRight w:val="0"/>
              <w:marTop w:val="0"/>
              <w:marBottom w:val="0"/>
              <w:divBdr>
                <w:top w:val="none" w:sz="0" w:space="0" w:color="auto"/>
                <w:left w:val="none" w:sz="0" w:space="0" w:color="auto"/>
                <w:bottom w:val="none" w:sz="0" w:space="0" w:color="auto"/>
                <w:right w:val="none" w:sz="0" w:space="0" w:color="auto"/>
              </w:divBdr>
            </w:div>
            <w:div w:id="1052657817">
              <w:marLeft w:val="0"/>
              <w:marRight w:val="0"/>
              <w:marTop w:val="0"/>
              <w:marBottom w:val="0"/>
              <w:divBdr>
                <w:top w:val="none" w:sz="0" w:space="0" w:color="auto"/>
                <w:left w:val="none" w:sz="0" w:space="0" w:color="auto"/>
                <w:bottom w:val="none" w:sz="0" w:space="0" w:color="auto"/>
                <w:right w:val="none" w:sz="0" w:space="0" w:color="auto"/>
              </w:divBdr>
            </w:div>
            <w:div w:id="549998437">
              <w:marLeft w:val="0"/>
              <w:marRight w:val="0"/>
              <w:marTop w:val="0"/>
              <w:marBottom w:val="0"/>
              <w:divBdr>
                <w:top w:val="none" w:sz="0" w:space="0" w:color="auto"/>
                <w:left w:val="none" w:sz="0" w:space="0" w:color="auto"/>
                <w:bottom w:val="none" w:sz="0" w:space="0" w:color="auto"/>
                <w:right w:val="none" w:sz="0" w:space="0" w:color="auto"/>
              </w:divBdr>
            </w:div>
            <w:div w:id="1943683514">
              <w:marLeft w:val="0"/>
              <w:marRight w:val="0"/>
              <w:marTop w:val="0"/>
              <w:marBottom w:val="0"/>
              <w:divBdr>
                <w:top w:val="none" w:sz="0" w:space="0" w:color="auto"/>
                <w:left w:val="none" w:sz="0" w:space="0" w:color="auto"/>
                <w:bottom w:val="none" w:sz="0" w:space="0" w:color="auto"/>
                <w:right w:val="none" w:sz="0" w:space="0" w:color="auto"/>
              </w:divBdr>
            </w:div>
            <w:div w:id="2253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190E1-DE0C-49E8-87B1-2534F5521844}">
  <ds:schemaRefs>
    <ds:schemaRef ds:uri="http://schemas.microsoft.com/sharepoint/v3/contenttype/forms"/>
  </ds:schemaRefs>
</ds:datastoreItem>
</file>

<file path=customXml/itemProps2.xml><?xml version="1.0" encoding="utf-8"?>
<ds:datastoreItem xmlns:ds="http://schemas.openxmlformats.org/officeDocument/2006/customXml" ds:itemID="{46234C36-11EC-4ED2-AE7F-166C736B6536}">
  <ds:schemaRefs>
    <ds:schemaRef ds:uri="http://schemas.microsoft.com/office/2006/metadata/properties"/>
    <ds:schemaRef ds:uri="http://schemas.microsoft.com/office/infopath/2007/PartnerControls"/>
    <ds:schemaRef ds:uri="20a7850d-ac01-4bda-be22-f073215ae85e"/>
  </ds:schemaRefs>
</ds:datastoreItem>
</file>

<file path=customXml/itemProps3.xml><?xml version="1.0" encoding="utf-8"?>
<ds:datastoreItem xmlns:ds="http://schemas.openxmlformats.org/officeDocument/2006/customXml" ds:itemID="{67CDFE88-C2E8-4867-8A86-4391C539CF46}">
  <ds:schemaRefs>
    <ds:schemaRef ds:uri="http://schemas.openxmlformats.org/officeDocument/2006/bibliography"/>
  </ds:schemaRefs>
</ds:datastoreItem>
</file>

<file path=customXml/itemProps4.xml><?xml version="1.0" encoding="utf-8"?>
<ds:datastoreItem xmlns:ds="http://schemas.openxmlformats.org/officeDocument/2006/customXml" ds:itemID="{B1E9CEFF-DDA9-42FC-ABBD-CDE2B016234E}"/>
</file>

<file path=docProps/app.xml><?xml version="1.0" encoding="utf-8"?>
<Properties xmlns="http://schemas.openxmlformats.org/officeDocument/2006/extended-properties" xmlns:vt="http://schemas.openxmlformats.org/officeDocument/2006/docPropsVTypes">
  <Template>Normal</Template>
  <TotalTime>8</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Iestyn Davies</dc:creator>
  <cp:keywords/>
  <dc:description/>
  <cp:lastModifiedBy>Jeff Protheroe</cp:lastModifiedBy>
  <cp:revision>2</cp:revision>
  <cp:lastPrinted>2023-03-08T13:28:00Z</cp:lastPrinted>
  <dcterms:created xsi:type="dcterms:W3CDTF">2024-06-11T15:11:00Z</dcterms:created>
  <dcterms:modified xsi:type="dcterms:W3CDTF">2024-06-11T15:11:00Z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